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DEB9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外语破格申请</w:t>
      </w:r>
    </w:p>
    <w:p w14:paraId="00C8F5F0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6AB097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‌个人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情况介绍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‌：</w:t>
      </w:r>
    </w:p>
    <w:p w14:paraId="2BBA81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FFC9361"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目前外语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能力‌：</w:t>
      </w:r>
    </w:p>
    <w:p w14:paraId="4745F85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E22F408"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三、申请破格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说明‌：</w:t>
      </w:r>
    </w:p>
    <w:p w14:paraId="512400A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102D5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‌未来的学习计划‌：</w:t>
      </w:r>
    </w:p>
    <w:p w14:paraId="43C6CBB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73178E8B">
      <w:pPr>
        <w:numPr>
          <w:ilvl w:val="0"/>
          <w:numId w:val="0"/>
        </w:numPr>
        <w:wordWrap w:val="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本人签名：               日期：        </w:t>
      </w:r>
    </w:p>
    <w:p w14:paraId="43E5E5F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8C75E2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意向导师意见（选填）：</w:t>
      </w:r>
    </w:p>
    <w:p w14:paraId="042375C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A1D9C4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2B881D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622BC00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yellow"/>
          <w:lang w:val="en-US" w:eastAsia="zh-CN"/>
        </w:rPr>
        <w:t>补充说明：外语破格申请可在报名材料递交截止日期前，单独递交学院教育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yellow"/>
          <w:lang w:val="en-US" w:eastAsia="zh-CN"/>
        </w:rPr>
        <w:t>教学办公室招生负责老师。</w:t>
      </w:r>
    </w:p>
    <w:p w14:paraId="451A0CD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17233802">
      <w:pPr>
        <w:numPr>
          <w:ilvl w:val="0"/>
          <w:numId w:val="0"/>
        </w:num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3711DE8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A9CB56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OGM2MTlkMjNjYmFiYzU2ZjZmNDk1NzkxMzlhZWMifQ=="/>
  </w:docVars>
  <w:rsids>
    <w:rsidRoot w:val="442F5183"/>
    <w:rsid w:val="02F17460"/>
    <w:rsid w:val="085103DB"/>
    <w:rsid w:val="36A04C6E"/>
    <w:rsid w:val="442F5183"/>
    <w:rsid w:val="630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9</TotalTime>
  <ScaleCrop>false</ScaleCrop>
  <LinksUpToDate>false</LinksUpToDate>
  <CharactersWithSpaces>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2024-10-21T23:55:00Z</dcterms:created>
  <dc:creator>赵华-浙大建工</dc:creator>
  <cp:lastModifiedBy>赵华-浙大建工</cp:lastModifiedBy>
  <dcterms:modified xsi:type="dcterms:W3CDTF">2024-10-22T00:06:24Z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2B74396796474F4ABDC9E9A32EBBED23_11</vt:lpwstr>
  </property>
</Properties>
</file>