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FA529F" w14:textId="6C0A93F6" w:rsidR="00E04FA8" w:rsidRPr="00E83355" w:rsidRDefault="001839A9">
      <w:pPr>
        <w:jc w:val="center"/>
        <w:outlineLvl w:val="0"/>
        <w:rPr>
          <w:rStyle w:val="title1"/>
          <w:rFonts w:ascii="宋体" w:hAnsi="宋体"/>
          <w:bCs w:val="0"/>
          <w:color w:val="auto"/>
          <w:sz w:val="36"/>
          <w:szCs w:val="36"/>
        </w:rPr>
      </w:pPr>
      <w:r w:rsidRPr="00E83355">
        <w:rPr>
          <w:rStyle w:val="title1"/>
          <w:rFonts w:ascii="宋体" w:hAnsi="宋体"/>
          <w:color w:val="auto"/>
          <w:sz w:val="36"/>
          <w:szCs w:val="36"/>
        </w:rPr>
        <w:t>浙江省</w:t>
      </w:r>
      <w:r w:rsidR="00E83355" w:rsidRPr="00E83355">
        <w:rPr>
          <w:rStyle w:val="title1"/>
          <w:rFonts w:ascii="宋体" w:hAnsi="宋体" w:cs="宋体" w:hint="eastAsia"/>
          <w:color w:val="auto"/>
          <w:sz w:val="36"/>
          <w:szCs w:val="36"/>
        </w:rPr>
        <w:t>水利科技创新奖</w:t>
      </w:r>
      <w:r w:rsidRPr="00E83355">
        <w:rPr>
          <w:rStyle w:val="title1"/>
          <w:rFonts w:ascii="宋体" w:hAnsi="宋体"/>
          <w:color w:val="auto"/>
          <w:sz w:val="36"/>
          <w:szCs w:val="36"/>
        </w:rPr>
        <w:t>公示信息表</w:t>
      </w:r>
    </w:p>
    <w:p w14:paraId="25406F23" w14:textId="401AB94F" w:rsidR="00E04FA8" w:rsidRDefault="00E04FA8">
      <w:pPr>
        <w:spacing w:line="440" w:lineRule="exact"/>
        <w:outlineLvl w:val="0"/>
        <w:rPr>
          <w:rFonts w:eastAsia="仿宋_GB2312"/>
          <w:sz w:val="28"/>
          <w:szCs w:val="24"/>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7"/>
        <w:gridCol w:w="6209"/>
      </w:tblGrid>
      <w:tr w:rsidR="00E04FA8" w14:paraId="21683E26" w14:textId="77777777">
        <w:trPr>
          <w:trHeight w:val="647"/>
        </w:trPr>
        <w:tc>
          <w:tcPr>
            <w:tcW w:w="2297" w:type="dxa"/>
            <w:vAlign w:val="center"/>
          </w:tcPr>
          <w:p w14:paraId="451E7AB2" w14:textId="77777777" w:rsidR="00E04FA8" w:rsidRDefault="001839A9">
            <w:pPr>
              <w:jc w:val="center"/>
              <w:rPr>
                <w:rStyle w:val="title1"/>
                <w:rFonts w:eastAsia="仿宋_GB2312"/>
                <w:b w:val="0"/>
                <w:color w:val="auto"/>
                <w:sz w:val="28"/>
              </w:rPr>
            </w:pPr>
            <w:r>
              <w:rPr>
                <w:rStyle w:val="title1"/>
                <w:rFonts w:eastAsia="仿宋_GB2312"/>
                <w:b w:val="0"/>
                <w:bCs w:val="0"/>
                <w:color w:val="auto"/>
                <w:sz w:val="28"/>
              </w:rPr>
              <w:t>成果名称</w:t>
            </w:r>
          </w:p>
        </w:tc>
        <w:tc>
          <w:tcPr>
            <w:tcW w:w="6209" w:type="dxa"/>
            <w:vAlign w:val="center"/>
          </w:tcPr>
          <w:p w14:paraId="3D55D8BA" w14:textId="25BF19FB" w:rsidR="00E04FA8" w:rsidRDefault="00E83355" w:rsidP="00E83355">
            <w:pPr>
              <w:jc w:val="center"/>
              <w:rPr>
                <w:rStyle w:val="title1"/>
                <w:rFonts w:eastAsia="仿宋_GB2312"/>
                <w:b w:val="0"/>
                <w:color w:val="auto"/>
                <w:sz w:val="28"/>
              </w:rPr>
            </w:pPr>
            <w:r w:rsidRPr="00E83355">
              <w:rPr>
                <w:rStyle w:val="title1"/>
                <w:rFonts w:ascii="微软雅黑" w:eastAsia="微软雅黑" w:hAnsi="微软雅黑" w:cs="微软雅黑" w:hint="eastAsia"/>
                <w:b w:val="0"/>
                <w:color w:val="auto"/>
                <w:sz w:val="28"/>
              </w:rPr>
              <w:t>面向数字孪生</w:t>
            </w:r>
            <w:r w:rsidRPr="00E83355">
              <w:rPr>
                <w:rStyle w:val="title1"/>
                <w:rFonts w:ascii="___WRD_EMBED_SUB_43" w:eastAsia="___WRD_EMBED_SUB_43" w:hAnsi="___WRD_EMBED_SUB_43" w:cs="___WRD_EMBED_SUB_43" w:hint="eastAsia"/>
                <w:b w:val="0"/>
                <w:color w:val="auto"/>
                <w:sz w:val="28"/>
              </w:rPr>
              <w:t>的</w:t>
            </w:r>
            <w:proofErr w:type="gramStart"/>
            <w:r w:rsidRPr="00E83355">
              <w:rPr>
                <w:rStyle w:val="title1"/>
                <w:rFonts w:ascii="微软雅黑" w:eastAsia="微软雅黑" w:hAnsi="微软雅黑" w:cs="微软雅黑" w:hint="eastAsia"/>
                <w:b w:val="0"/>
                <w:color w:val="auto"/>
                <w:sz w:val="28"/>
              </w:rPr>
              <w:t>椒</w:t>
            </w:r>
            <w:proofErr w:type="gramEnd"/>
            <w:r w:rsidRPr="00E83355">
              <w:rPr>
                <w:rStyle w:val="title1"/>
                <w:rFonts w:ascii="微软雅黑" w:eastAsia="微软雅黑" w:hAnsi="微软雅黑" w:cs="微软雅黑" w:hint="eastAsia"/>
                <w:b w:val="0"/>
                <w:color w:val="auto"/>
                <w:sz w:val="28"/>
              </w:rPr>
              <w:t>（灵）江流域洪</w:t>
            </w:r>
            <w:r w:rsidRPr="00E83355">
              <w:rPr>
                <w:rStyle w:val="title1"/>
                <w:rFonts w:ascii="___WRD_EMBED_SUB_43" w:eastAsia="___WRD_EMBED_SUB_43" w:hAnsi="___WRD_EMBED_SUB_43" w:cs="___WRD_EMBED_SUB_43" w:hint="eastAsia"/>
                <w:b w:val="0"/>
                <w:color w:val="auto"/>
                <w:sz w:val="28"/>
              </w:rPr>
              <w:t>水</w:t>
            </w:r>
            <w:r w:rsidRPr="00E83355">
              <w:rPr>
                <w:rStyle w:val="title1"/>
                <w:rFonts w:ascii="微软雅黑" w:eastAsia="微软雅黑" w:hAnsi="微软雅黑" w:cs="微软雅黑" w:hint="eastAsia"/>
                <w:b w:val="0"/>
                <w:color w:val="auto"/>
                <w:sz w:val="28"/>
              </w:rPr>
              <w:t>智能预报</w:t>
            </w:r>
            <w:r w:rsidRPr="00E83355">
              <w:rPr>
                <w:rStyle w:val="title1"/>
                <w:rFonts w:ascii="___WRD_EMBED_SUB_43" w:eastAsia="___WRD_EMBED_SUB_43" w:hAnsi="___WRD_EMBED_SUB_43" w:cs="___WRD_EMBED_SUB_43" w:hint="eastAsia"/>
                <w:b w:val="0"/>
                <w:color w:val="auto"/>
                <w:sz w:val="28"/>
              </w:rPr>
              <w:t>调</w:t>
            </w:r>
            <w:r w:rsidRPr="00E83355">
              <w:rPr>
                <w:rStyle w:val="title1"/>
                <w:rFonts w:ascii="微软雅黑" w:eastAsia="微软雅黑" w:hAnsi="微软雅黑" w:cs="微软雅黑" w:hint="eastAsia"/>
                <w:b w:val="0"/>
                <w:color w:val="auto"/>
                <w:sz w:val="28"/>
              </w:rPr>
              <w:t>度</w:t>
            </w:r>
            <w:r w:rsidRPr="00E83355">
              <w:rPr>
                <w:rStyle w:val="title1"/>
                <w:rFonts w:ascii="___WRD_EMBED_SUB_43" w:eastAsia="___WRD_EMBED_SUB_43" w:hAnsi="___WRD_EMBED_SUB_43" w:cs="___WRD_EMBED_SUB_43" w:hint="eastAsia"/>
                <w:b w:val="0"/>
                <w:color w:val="auto"/>
                <w:sz w:val="28"/>
              </w:rPr>
              <w:t>关键技术</w:t>
            </w:r>
            <w:r w:rsidRPr="00E83355">
              <w:rPr>
                <w:rStyle w:val="title1"/>
                <w:rFonts w:ascii="微软雅黑" w:eastAsia="微软雅黑" w:hAnsi="微软雅黑" w:cs="微软雅黑" w:hint="eastAsia"/>
                <w:b w:val="0"/>
                <w:color w:val="auto"/>
                <w:sz w:val="28"/>
              </w:rPr>
              <w:t>研究</w:t>
            </w:r>
          </w:p>
        </w:tc>
      </w:tr>
      <w:tr w:rsidR="00E04FA8" w14:paraId="3A087D1F" w14:textId="77777777">
        <w:trPr>
          <w:trHeight w:val="561"/>
        </w:trPr>
        <w:tc>
          <w:tcPr>
            <w:tcW w:w="2297" w:type="dxa"/>
            <w:vAlign w:val="center"/>
          </w:tcPr>
          <w:p w14:paraId="372504D5" w14:textId="77777777" w:rsidR="00E04FA8" w:rsidRDefault="001839A9">
            <w:pPr>
              <w:jc w:val="center"/>
              <w:rPr>
                <w:rStyle w:val="title1"/>
                <w:rFonts w:eastAsia="仿宋_GB2312"/>
                <w:b w:val="0"/>
                <w:color w:val="auto"/>
                <w:sz w:val="28"/>
              </w:rPr>
            </w:pPr>
            <w:r>
              <w:rPr>
                <w:rStyle w:val="title1"/>
                <w:rFonts w:eastAsia="仿宋_GB2312"/>
                <w:b w:val="0"/>
                <w:bCs w:val="0"/>
                <w:color w:val="auto"/>
                <w:sz w:val="28"/>
              </w:rPr>
              <w:t>提名等级</w:t>
            </w:r>
          </w:p>
        </w:tc>
        <w:tc>
          <w:tcPr>
            <w:tcW w:w="6209" w:type="dxa"/>
            <w:vAlign w:val="center"/>
          </w:tcPr>
          <w:p w14:paraId="22372EBB" w14:textId="77777777" w:rsidR="00E04FA8" w:rsidRDefault="001839A9">
            <w:pPr>
              <w:jc w:val="center"/>
              <w:rPr>
                <w:rStyle w:val="title1"/>
                <w:rFonts w:eastAsia="仿宋_GB2312"/>
                <w:b w:val="0"/>
                <w:color w:val="auto"/>
                <w:sz w:val="28"/>
              </w:rPr>
            </w:pPr>
            <w:r>
              <w:rPr>
                <w:rStyle w:val="title1"/>
                <w:rFonts w:eastAsia="仿宋_GB2312" w:hint="eastAsia"/>
                <w:b w:val="0"/>
                <w:color w:val="auto"/>
                <w:sz w:val="28"/>
              </w:rPr>
              <w:t>一等奖</w:t>
            </w:r>
          </w:p>
        </w:tc>
      </w:tr>
      <w:tr w:rsidR="00E04FA8" w14:paraId="0A1A068A" w14:textId="77777777" w:rsidTr="00F83659">
        <w:trPr>
          <w:trHeight w:val="1833"/>
        </w:trPr>
        <w:tc>
          <w:tcPr>
            <w:tcW w:w="2297" w:type="dxa"/>
            <w:vAlign w:val="center"/>
          </w:tcPr>
          <w:p w14:paraId="72B4E926" w14:textId="77777777" w:rsidR="00E04FA8" w:rsidRDefault="001839A9">
            <w:pPr>
              <w:spacing w:line="440" w:lineRule="exact"/>
              <w:jc w:val="center"/>
              <w:rPr>
                <w:rFonts w:eastAsia="仿宋_GB2312"/>
                <w:bCs/>
                <w:sz w:val="28"/>
                <w:szCs w:val="24"/>
              </w:rPr>
            </w:pPr>
            <w:r>
              <w:rPr>
                <w:rFonts w:eastAsia="仿宋_GB2312"/>
                <w:bCs/>
                <w:sz w:val="28"/>
                <w:szCs w:val="24"/>
              </w:rPr>
              <w:t>提名书</w:t>
            </w:r>
          </w:p>
          <w:p w14:paraId="21613D4F" w14:textId="77777777" w:rsidR="00E04FA8" w:rsidRDefault="001839A9">
            <w:pPr>
              <w:spacing w:line="440" w:lineRule="exact"/>
              <w:jc w:val="center"/>
              <w:rPr>
                <w:rFonts w:eastAsia="仿宋_GB2312"/>
                <w:bCs/>
                <w:sz w:val="28"/>
                <w:szCs w:val="24"/>
              </w:rPr>
            </w:pPr>
            <w:r>
              <w:rPr>
                <w:rFonts w:eastAsia="仿宋_GB2312"/>
                <w:bCs/>
                <w:sz w:val="28"/>
                <w:szCs w:val="24"/>
              </w:rPr>
              <w:t>相关内容</w:t>
            </w:r>
          </w:p>
        </w:tc>
        <w:tc>
          <w:tcPr>
            <w:tcW w:w="6209" w:type="dxa"/>
            <w:vAlign w:val="center"/>
          </w:tcPr>
          <w:p w14:paraId="090AD210" w14:textId="7511B83F" w:rsidR="001C456E" w:rsidRDefault="001839A9">
            <w:pPr>
              <w:spacing w:line="440" w:lineRule="exact"/>
              <w:rPr>
                <w:bCs/>
                <w:sz w:val="24"/>
                <w:szCs w:val="24"/>
              </w:rPr>
            </w:pPr>
            <w:r>
              <w:rPr>
                <w:bCs/>
                <w:sz w:val="24"/>
                <w:szCs w:val="24"/>
              </w:rPr>
              <w:t>主要知识产权</w:t>
            </w:r>
            <w:r w:rsidR="00081B30">
              <w:rPr>
                <w:rFonts w:hint="eastAsia"/>
                <w:bCs/>
                <w:sz w:val="24"/>
                <w:szCs w:val="24"/>
              </w:rPr>
              <w:t>、</w:t>
            </w:r>
            <w:r>
              <w:rPr>
                <w:bCs/>
                <w:sz w:val="24"/>
                <w:szCs w:val="24"/>
              </w:rPr>
              <w:t>代表性论文</w:t>
            </w:r>
            <w:r w:rsidR="00081B30">
              <w:rPr>
                <w:rFonts w:hint="eastAsia"/>
                <w:bCs/>
                <w:sz w:val="24"/>
                <w:szCs w:val="24"/>
              </w:rPr>
              <w:t>和</w:t>
            </w:r>
            <w:bookmarkStart w:id="0" w:name="_GoBack"/>
            <w:bookmarkEnd w:id="0"/>
            <w:r>
              <w:rPr>
                <w:bCs/>
                <w:sz w:val="24"/>
                <w:szCs w:val="24"/>
              </w:rPr>
              <w:t>专著目录：</w:t>
            </w:r>
          </w:p>
          <w:p w14:paraId="6576550C" w14:textId="2413CD43" w:rsidR="001A401F" w:rsidRPr="001A401F" w:rsidRDefault="001A401F" w:rsidP="00CA575B">
            <w:pPr>
              <w:spacing w:line="440" w:lineRule="exact"/>
              <w:ind w:left="361" w:hangingChars="150" w:hanging="361"/>
              <w:rPr>
                <w:b/>
                <w:sz w:val="24"/>
                <w:szCs w:val="24"/>
              </w:rPr>
            </w:pPr>
            <w:r w:rsidRPr="001A401F">
              <w:rPr>
                <w:rFonts w:hint="eastAsia"/>
                <w:b/>
                <w:sz w:val="24"/>
                <w:szCs w:val="24"/>
              </w:rPr>
              <w:t>（</w:t>
            </w:r>
            <w:r w:rsidR="00173E2B">
              <w:rPr>
                <w:rFonts w:hint="eastAsia"/>
                <w:b/>
                <w:sz w:val="24"/>
                <w:szCs w:val="24"/>
              </w:rPr>
              <w:t>一</w:t>
            </w:r>
            <w:r w:rsidRPr="001A401F">
              <w:rPr>
                <w:rFonts w:hint="eastAsia"/>
                <w:b/>
                <w:sz w:val="24"/>
                <w:szCs w:val="24"/>
              </w:rPr>
              <w:t>）</w:t>
            </w:r>
            <w:r w:rsidR="0082098F">
              <w:rPr>
                <w:rFonts w:hint="eastAsia"/>
                <w:b/>
                <w:sz w:val="24"/>
                <w:szCs w:val="24"/>
              </w:rPr>
              <w:t>主要知识产权</w:t>
            </w:r>
          </w:p>
          <w:p w14:paraId="6521A89B" w14:textId="1FD1DA43" w:rsidR="00CA575B" w:rsidRDefault="001A401F" w:rsidP="00CA575B">
            <w:pPr>
              <w:spacing w:line="440" w:lineRule="exact"/>
              <w:ind w:left="360" w:hangingChars="150" w:hanging="360"/>
              <w:rPr>
                <w:sz w:val="24"/>
                <w:szCs w:val="24"/>
              </w:rPr>
            </w:pPr>
            <w:r>
              <w:rPr>
                <w:rFonts w:hint="eastAsia"/>
                <w:bCs/>
                <w:sz w:val="24"/>
                <w:szCs w:val="24"/>
              </w:rPr>
              <w:t>1</w:t>
            </w:r>
            <w:r w:rsidR="00E83355">
              <w:rPr>
                <w:rFonts w:hint="eastAsia"/>
                <w:bCs/>
                <w:sz w:val="24"/>
                <w:szCs w:val="24"/>
              </w:rPr>
              <w:t>.</w:t>
            </w:r>
            <w:r>
              <w:rPr>
                <w:rFonts w:hint="eastAsia"/>
                <w:bCs/>
                <w:sz w:val="24"/>
                <w:szCs w:val="24"/>
              </w:rPr>
              <w:t xml:space="preserve"> </w:t>
            </w:r>
            <w:r w:rsidR="00E83355" w:rsidRPr="00E83355">
              <w:rPr>
                <w:rFonts w:hint="eastAsia"/>
                <w:sz w:val="24"/>
                <w:szCs w:val="24"/>
              </w:rPr>
              <w:t>一种新的基于网格化流域和分类率定的水文模型</w:t>
            </w:r>
            <w:r w:rsidR="0082098F">
              <w:rPr>
                <w:rFonts w:hint="eastAsia"/>
                <w:sz w:val="24"/>
                <w:szCs w:val="24"/>
              </w:rPr>
              <w:t>（发明专利）</w:t>
            </w:r>
            <w:r w:rsidR="00E83355">
              <w:rPr>
                <w:rFonts w:hint="eastAsia"/>
                <w:sz w:val="24"/>
                <w:szCs w:val="24"/>
              </w:rPr>
              <w:t>，</w:t>
            </w:r>
            <w:r w:rsidR="00E83355" w:rsidRPr="00E83355">
              <w:rPr>
                <w:rFonts w:hint="eastAsia"/>
                <w:sz w:val="24"/>
                <w:szCs w:val="24"/>
              </w:rPr>
              <w:t>专利</w:t>
            </w:r>
            <w:r w:rsidR="00E83355">
              <w:rPr>
                <w:rFonts w:hint="eastAsia"/>
                <w:sz w:val="24"/>
                <w:szCs w:val="24"/>
              </w:rPr>
              <w:t>授权</w:t>
            </w:r>
            <w:r w:rsidR="00E83355" w:rsidRPr="00E83355">
              <w:rPr>
                <w:rFonts w:hint="eastAsia"/>
                <w:sz w:val="24"/>
                <w:szCs w:val="24"/>
              </w:rPr>
              <w:t>号：</w:t>
            </w:r>
            <w:r w:rsidR="00E83355" w:rsidRPr="00E83355">
              <w:rPr>
                <w:rFonts w:hint="eastAsia"/>
                <w:sz w:val="24"/>
                <w:szCs w:val="24"/>
              </w:rPr>
              <w:t>ZL201910672563.8</w:t>
            </w:r>
            <w:r w:rsidR="00E83355">
              <w:rPr>
                <w:rFonts w:hint="eastAsia"/>
                <w:sz w:val="24"/>
                <w:szCs w:val="24"/>
              </w:rPr>
              <w:t>，</w:t>
            </w:r>
            <w:r w:rsidR="00CA575B">
              <w:rPr>
                <w:sz w:val="24"/>
                <w:szCs w:val="24"/>
              </w:rPr>
              <w:t>权利人：</w:t>
            </w:r>
            <w:r w:rsidR="00CA575B">
              <w:rPr>
                <w:rFonts w:hint="eastAsia"/>
                <w:sz w:val="24"/>
                <w:szCs w:val="24"/>
              </w:rPr>
              <w:t>浙江大学</w:t>
            </w:r>
            <w:r w:rsidR="00CA575B">
              <w:rPr>
                <w:sz w:val="24"/>
                <w:szCs w:val="24"/>
              </w:rPr>
              <w:t>，</w:t>
            </w:r>
            <w:r w:rsidR="00CA575B">
              <w:rPr>
                <w:rFonts w:hint="eastAsia"/>
                <w:sz w:val="24"/>
                <w:szCs w:val="24"/>
              </w:rPr>
              <w:t>授权公告日：</w:t>
            </w:r>
            <w:r w:rsidR="00CA575B">
              <w:rPr>
                <w:sz w:val="24"/>
                <w:szCs w:val="24"/>
              </w:rPr>
              <w:t>20</w:t>
            </w:r>
            <w:r>
              <w:rPr>
                <w:rFonts w:hint="eastAsia"/>
                <w:sz w:val="24"/>
                <w:szCs w:val="24"/>
              </w:rPr>
              <w:t>19.07.24</w:t>
            </w:r>
            <w:r w:rsidR="00CA575B">
              <w:rPr>
                <w:sz w:val="24"/>
                <w:szCs w:val="24"/>
              </w:rPr>
              <w:t>.</w:t>
            </w:r>
          </w:p>
          <w:p w14:paraId="3675EE47" w14:textId="1412BA3F" w:rsidR="00CA575B" w:rsidRDefault="001A401F" w:rsidP="00CA575B">
            <w:pPr>
              <w:spacing w:line="440" w:lineRule="exact"/>
              <w:ind w:left="360" w:hangingChars="150" w:hanging="360"/>
              <w:rPr>
                <w:sz w:val="24"/>
                <w:szCs w:val="24"/>
              </w:rPr>
            </w:pPr>
            <w:r>
              <w:rPr>
                <w:rFonts w:hint="eastAsia"/>
                <w:sz w:val="24"/>
                <w:szCs w:val="24"/>
              </w:rPr>
              <w:t>2</w:t>
            </w:r>
            <w:r w:rsidR="00CA575B" w:rsidRPr="00794C01">
              <w:rPr>
                <w:sz w:val="24"/>
                <w:szCs w:val="24"/>
              </w:rPr>
              <w:t>.</w:t>
            </w:r>
            <w:r>
              <w:rPr>
                <w:rFonts w:hint="eastAsia"/>
                <w:sz w:val="24"/>
                <w:szCs w:val="24"/>
              </w:rPr>
              <w:t xml:space="preserve"> </w:t>
            </w:r>
            <w:r w:rsidRPr="001A401F">
              <w:rPr>
                <w:rFonts w:hint="eastAsia"/>
                <w:sz w:val="24"/>
                <w:szCs w:val="24"/>
              </w:rPr>
              <w:t>一种基于实测径流数据的水文预报状态变量实时修正方法</w:t>
            </w:r>
            <w:r w:rsidR="0082098F">
              <w:rPr>
                <w:rFonts w:hint="eastAsia"/>
                <w:sz w:val="24"/>
                <w:szCs w:val="24"/>
              </w:rPr>
              <w:t>（发明专利）</w:t>
            </w:r>
            <w:r>
              <w:rPr>
                <w:rFonts w:hint="eastAsia"/>
                <w:sz w:val="24"/>
                <w:szCs w:val="24"/>
              </w:rPr>
              <w:t>，</w:t>
            </w:r>
            <w:r w:rsidRPr="001A401F">
              <w:rPr>
                <w:rFonts w:hint="eastAsia"/>
                <w:sz w:val="24"/>
                <w:szCs w:val="24"/>
              </w:rPr>
              <w:t>专利</w:t>
            </w:r>
            <w:r>
              <w:rPr>
                <w:rFonts w:hint="eastAsia"/>
                <w:sz w:val="24"/>
                <w:szCs w:val="24"/>
              </w:rPr>
              <w:t>授权</w:t>
            </w:r>
            <w:r w:rsidRPr="001A401F">
              <w:rPr>
                <w:rFonts w:hint="eastAsia"/>
                <w:sz w:val="24"/>
                <w:szCs w:val="24"/>
              </w:rPr>
              <w:t>号：</w:t>
            </w:r>
            <w:r w:rsidRPr="001A401F">
              <w:rPr>
                <w:rFonts w:hint="eastAsia"/>
                <w:sz w:val="24"/>
                <w:szCs w:val="24"/>
              </w:rPr>
              <w:t>CL202110900985.3</w:t>
            </w:r>
            <w:r w:rsidR="00CA575B" w:rsidRPr="00794C01">
              <w:rPr>
                <w:rFonts w:hint="eastAsia"/>
                <w:sz w:val="24"/>
                <w:szCs w:val="24"/>
              </w:rPr>
              <w:t>，权利人：浙江大学，授权公告日：</w:t>
            </w:r>
            <w:r>
              <w:rPr>
                <w:rFonts w:hint="eastAsia"/>
                <w:sz w:val="24"/>
                <w:szCs w:val="24"/>
              </w:rPr>
              <w:t>2023.02.14</w:t>
            </w:r>
            <w:r w:rsidR="00CA575B" w:rsidRPr="00794C01">
              <w:rPr>
                <w:sz w:val="24"/>
                <w:szCs w:val="24"/>
              </w:rPr>
              <w:t>.</w:t>
            </w:r>
          </w:p>
          <w:p w14:paraId="11BB15D9" w14:textId="12245DB4" w:rsidR="001A401F" w:rsidRDefault="001A401F" w:rsidP="00CA575B">
            <w:pPr>
              <w:spacing w:line="440" w:lineRule="exact"/>
              <w:ind w:left="360" w:hangingChars="150" w:hanging="360"/>
              <w:rPr>
                <w:sz w:val="24"/>
                <w:szCs w:val="24"/>
              </w:rPr>
            </w:pPr>
            <w:r>
              <w:rPr>
                <w:rFonts w:hint="eastAsia"/>
                <w:sz w:val="24"/>
                <w:szCs w:val="24"/>
              </w:rPr>
              <w:t>3.</w:t>
            </w:r>
            <w:r>
              <w:rPr>
                <w:sz w:val="24"/>
                <w:szCs w:val="24"/>
              </w:rPr>
              <w:t xml:space="preserve"> </w:t>
            </w:r>
            <w:r w:rsidRPr="001A401F">
              <w:rPr>
                <w:rFonts w:hint="eastAsia"/>
                <w:sz w:val="24"/>
                <w:szCs w:val="24"/>
              </w:rPr>
              <w:t>一种基于</w:t>
            </w:r>
            <w:r w:rsidRPr="001A401F">
              <w:rPr>
                <w:rFonts w:hint="eastAsia"/>
                <w:sz w:val="24"/>
                <w:szCs w:val="24"/>
              </w:rPr>
              <w:t>HMAQGA</w:t>
            </w:r>
            <w:r w:rsidRPr="001A401F">
              <w:rPr>
                <w:rFonts w:hint="eastAsia"/>
                <w:sz w:val="24"/>
                <w:szCs w:val="24"/>
              </w:rPr>
              <w:t>的水库群联合优化调度方法</w:t>
            </w:r>
            <w:r w:rsidR="0082098F">
              <w:rPr>
                <w:rFonts w:hint="eastAsia"/>
                <w:sz w:val="24"/>
                <w:szCs w:val="24"/>
              </w:rPr>
              <w:t>（发明专利）</w:t>
            </w:r>
            <w:r w:rsidRPr="001A401F">
              <w:rPr>
                <w:rFonts w:hint="eastAsia"/>
                <w:sz w:val="24"/>
                <w:szCs w:val="24"/>
              </w:rPr>
              <w:t>,</w:t>
            </w:r>
            <w:r>
              <w:rPr>
                <w:rFonts w:hint="eastAsia"/>
                <w:sz w:val="24"/>
                <w:szCs w:val="24"/>
              </w:rPr>
              <w:t xml:space="preserve"> </w:t>
            </w:r>
            <w:r w:rsidRPr="001A401F">
              <w:rPr>
                <w:rFonts w:hint="eastAsia"/>
                <w:sz w:val="24"/>
                <w:szCs w:val="24"/>
              </w:rPr>
              <w:t>专利</w:t>
            </w:r>
            <w:r>
              <w:rPr>
                <w:rFonts w:hint="eastAsia"/>
                <w:sz w:val="24"/>
                <w:szCs w:val="24"/>
              </w:rPr>
              <w:t>授权</w:t>
            </w:r>
            <w:r w:rsidRPr="001A401F">
              <w:rPr>
                <w:rFonts w:hint="eastAsia"/>
                <w:sz w:val="24"/>
                <w:szCs w:val="24"/>
              </w:rPr>
              <w:t>号：</w:t>
            </w:r>
            <w:r w:rsidRPr="001A401F">
              <w:rPr>
                <w:rFonts w:hint="eastAsia"/>
                <w:sz w:val="24"/>
                <w:szCs w:val="24"/>
              </w:rPr>
              <w:t>ZL202010412939.4</w:t>
            </w:r>
            <w:r w:rsidR="004A4A8D">
              <w:rPr>
                <w:rFonts w:hint="eastAsia"/>
                <w:sz w:val="24"/>
                <w:szCs w:val="24"/>
              </w:rPr>
              <w:t>，</w:t>
            </w:r>
            <w:r w:rsidR="004A4A8D" w:rsidRPr="004A4A8D">
              <w:rPr>
                <w:rFonts w:hint="eastAsia"/>
                <w:sz w:val="24"/>
                <w:szCs w:val="24"/>
              </w:rPr>
              <w:t>权利人：浙江大学，授权公告日：</w:t>
            </w:r>
            <w:r w:rsidR="004A4A8D" w:rsidRPr="004A4A8D">
              <w:rPr>
                <w:rFonts w:hint="eastAsia"/>
                <w:sz w:val="24"/>
                <w:szCs w:val="24"/>
              </w:rPr>
              <w:t>202</w:t>
            </w:r>
            <w:r w:rsidR="004A4A8D">
              <w:rPr>
                <w:rFonts w:hint="eastAsia"/>
                <w:sz w:val="24"/>
                <w:szCs w:val="24"/>
              </w:rPr>
              <w:t>1.03.23</w:t>
            </w:r>
            <w:r w:rsidR="00A646BD">
              <w:rPr>
                <w:sz w:val="24"/>
                <w:szCs w:val="24"/>
              </w:rPr>
              <w:t>.</w:t>
            </w:r>
          </w:p>
          <w:p w14:paraId="22D269DD" w14:textId="2BF60F11" w:rsidR="004A4A8D" w:rsidRDefault="004A4A8D" w:rsidP="00CA575B">
            <w:pPr>
              <w:spacing w:line="440" w:lineRule="exact"/>
              <w:ind w:left="360" w:hangingChars="150" w:hanging="360"/>
              <w:rPr>
                <w:sz w:val="24"/>
                <w:szCs w:val="24"/>
              </w:rPr>
            </w:pPr>
            <w:r>
              <w:rPr>
                <w:rFonts w:hint="eastAsia"/>
                <w:sz w:val="24"/>
                <w:szCs w:val="24"/>
              </w:rPr>
              <w:t>4.</w:t>
            </w:r>
            <w:r>
              <w:rPr>
                <w:sz w:val="24"/>
                <w:szCs w:val="24"/>
              </w:rPr>
              <w:t xml:space="preserve"> </w:t>
            </w:r>
            <w:r w:rsidRPr="004A4A8D">
              <w:rPr>
                <w:rFonts w:hint="eastAsia"/>
                <w:sz w:val="24"/>
                <w:szCs w:val="24"/>
              </w:rPr>
              <w:t>一种考虑多源预报误差不确定性的复杂水库群优化调度方法</w:t>
            </w:r>
            <w:r w:rsidR="0082098F">
              <w:rPr>
                <w:rFonts w:hint="eastAsia"/>
                <w:sz w:val="24"/>
                <w:szCs w:val="24"/>
              </w:rPr>
              <w:t>（发明专利）</w:t>
            </w:r>
            <w:r>
              <w:rPr>
                <w:rFonts w:hint="eastAsia"/>
                <w:sz w:val="24"/>
                <w:szCs w:val="24"/>
              </w:rPr>
              <w:t>，</w:t>
            </w:r>
            <w:r w:rsidRPr="004A4A8D">
              <w:rPr>
                <w:rFonts w:hint="eastAsia"/>
                <w:sz w:val="24"/>
                <w:szCs w:val="24"/>
              </w:rPr>
              <w:t>专利</w:t>
            </w:r>
            <w:r>
              <w:rPr>
                <w:rFonts w:hint="eastAsia"/>
                <w:sz w:val="24"/>
                <w:szCs w:val="24"/>
              </w:rPr>
              <w:t>授权</w:t>
            </w:r>
            <w:r w:rsidRPr="004A4A8D">
              <w:rPr>
                <w:rFonts w:hint="eastAsia"/>
                <w:sz w:val="24"/>
                <w:szCs w:val="24"/>
              </w:rPr>
              <w:t>号：</w:t>
            </w:r>
            <w:r w:rsidRPr="004A4A8D">
              <w:rPr>
                <w:rFonts w:hint="eastAsia"/>
                <w:sz w:val="24"/>
                <w:szCs w:val="24"/>
              </w:rPr>
              <w:t>ZL202110008065.0</w:t>
            </w:r>
            <w:r w:rsidRPr="004A4A8D">
              <w:rPr>
                <w:rFonts w:hint="eastAsia"/>
                <w:sz w:val="24"/>
                <w:szCs w:val="24"/>
              </w:rPr>
              <w:t>，</w:t>
            </w:r>
            <w:r w:rsidRPr="004A4A8D">
              <w:rPr>
                <w:rFonts w:hint="eastAsia"/>
                <w:sz w:val="24"/>
                <w:szCs w:val="24"/>
              </w:rPr>
              <w:t>权利人：浙江大学，</w:t>
            </w:r>
            <w:r w:rsidRPr="004A4A8D">
              <w:rPr>
                <w:rFonts w:hint="eastAsia"/>
                <w:sz w:val="24"/>
                <w:szCs w:val="24"/>
              </w:rPr>
              <w:t>授权公告日：</w:t>
            </w:r>
            <w:r>
              <w:rPr>
                <w:rFonts w:hint="eastAsia"/>
                <w:sz w:val="24"/>
                <w:szCs w:val="24"/>
              </w:rPr>
              <w:t>2021.09.03.</w:t>
            </w:r>
          </w:p>
          <w:p w14:paraId="750FCB24" w14:textId="77E01FC0" w:rsidR="004A4A8D" w:rsidRDefault="00A646BD" w:rsidP="00CA575B">
            <w:pPr>
              <w:spacing w:line="440" w:lineRule="exact"/>
              <w:ind w:left="360" w:hangingChars="150" w:hanging="360"/>
              <w:rPr>
                <w:sz w:val="24"/>
                <w:szCs w:val="24"/>
              </w:rPr>
            </w:pPr>
            <w:r>
              <w:rPr>
                <w:rFonts w:hint="eastAsia"/>
                <w:sz w:val="24"/>
                <w:szCs w:val="24"/>
              </w:rPr>
              <w:t>5.</w:t>
            </w:r>
            <w:r>
              <w:rPr>
                <w:sz w:val="24"/>
                <w:szCs w:val="24"/>
              </w:rPr>
              <w:t xml:space="preserve"> </w:t>
            </w:r>
            <w:proofErr w:type="gramStart"/>
            <w:r w:rsidRPr="00A646BD">
              <w:rPr>
                <w:rFonts w:hint="eastAsia"/>
                <w:sz w:val="24"/>
                <w:szCs w:val="24"/>
              </w:rPr>
              <w:t>一种适用于滨海地区的“</w:t>
            </w:r>
            <w:proofErr w:type="gramEnd"/>
            <w:r w:rsidRPr="00A646BD">
              <w:rPr>
                <w:rFonts w:hint="eastAsia"/>
                <w:sz w:val="24"/>
                <w:szCs w:val="24"/>
              </w:rPr>
              <w:t>溪流”</w:t>
            </w:r>
            <w:r w:rsidRPr="00A646BD">
              <w:rPr>
                <w:rFonts w:hint="eastAsia"/>
                <w:sz w:val="24"/>
                <w:szCs w:val="24"/>
              </w:rPr>
              <w:t>-</w:t>
            </w:r>
            <w:r w:rsidRPr="00A646BD">
              <w:rPr>
                <w:rFonts w:hint="eastAsia"/>
                <w:sz w:val="24"/>
                <w:szCs w:val="24"/>
              </w:rPr>
              <w:t>“河道”</w:t>
            </w:r>
            <w:r w:rsidRPr="00A646BD">
              <w:rPr>
                <w:rFonts w:hint="eastAsia"/>
                <w:sz w:val="24"/>
                <w:szCs w:val="24"/>
              </w:rPr>
              <w:t>-</w:t>
            </w:r>
            <w:r w:rsidRPr="00A646BD">
              <w:rPr>
                <w:rFonts w:hint="eastAsia"/>
                <w:sz w:val="24"/>
                <w:szCs w:val="24"/>
              </w:rPr>
              <w:t>“河口”分布式洪水过程模拟方法</w:t>
            </w:r>
            <w:r w:rsidR="0082098F">
              <w:rPr>
                <w:rFonts w:hint="eastAsia"/>
                <w:sz w:val="24"/>
                <w:szCs w:val="24"/>
              </w:rPr>
              <w:t>（发明专利）</w:t>
            </w:r>
            <w:r>
              <w:rPr>
                <w:rFonts w:hint="eastAsia"/>
                <w:sz w:val="24"/>
                <w:szCs w:val="24"/>
              </w:rPr>
              <w:t>，</w:t>
            </w:r>
            <w:r w:rsidRPr="00A646BD">
              <w:rPr>
                <w:rFonts w:hint="eastAsia"/>
                <w:sz w:val="24"/>
                <w:szCs w:val="24"/>
              </w:rPr>
              <w:t>专利申请号：</w:t>
            </w:r>
            <w:r w:rsidRPr="00A646BD">
              <w:rPr>
                <w:rFonts w:hint="eastAsia"/>
                <w:sz w:val="24"/>
                <w:szCs w:val="24"/>
              </w:rPr>
              <w:t>202111004462.7</w:t>
            </w:r>
            <w:r>
              <w:rPr>
                <w:rFonts w:hint="eastAsia"/>
                <w:sz w:val="24"/>
                <w:szCs w:val="24"/>
              </w:rPr>
              <w:t>，</w:t>
            </w:r>
            <w:r w:rsidRPr="00A646BD">
              <w:rPr>
                <w:rFonts w:hint="eastAsia"/>
                <w:sz w:val="24"/>
                <w:szCs w:val="24"/>
              </w:rPr>
              <w:t>权利人：浙江大学</w:t>
            </w:r>
            <w:r>
              <w:rPr>
                <w:rFonts w:hint="eastAsia"/>
                <w:sz w:val="24"/>
                <w:szCs w:val="24"/>
              </w:rPr>
              <w:t>.</w:t>
            </w:r>
          </w:p>
          <w:p w14:paraId="666A1FD1" w14:textId="49557230" w:rsidR="00A646BD" w:rsidRDefault="00A646BD" w:rsidP="00CA575B">
            <w:pPr>
              <w:spacing w:line="440" w:lineRule="exact"/>
              <w:ind w:left="360" w:hangingChars="150" w:hanging="360"/>
              <w:rPr>
                <w:sz w:val="24"/>
                <w:szCs w:val="24"/>
              </w:rPr>
            </w:pPr>
            <w:r>
              <w:rPr>
                <w:rFonts w:hint="eastAsia"/>
                <w:sz w:val="24"/>
                <w:szCs w:val="24"/>
              </w:rPr>
              <w:t>6.</w:t>
            </w:r>
            <w:r>
              <w:rPr>
                <w:sz w:val="24"/>
                <w:szCs w:val="24"/>
              </w:rPr>
              <w:t xml:space="preserve"> </w:t>
            </w:r>
            <w:r w:rsidRPr="00A646BD">
              <w:rPr>
                <w:rFonts w:hint="eastAsia"/>
                <w:sz w:val="24"/>
                <w:szCs w:val="24"/>
              </w:rPr>
              <w:t>一种基于</w:t>
            </w:r>
            <w:r w:rsidRPr="00A646BD">
              <w:rPr>
                <w:rFonts w:hint="eastAsia"/>
                <w:sz w:val="24"/>
                <w:szCs w:val="24"/>
              </w:rPr>
              <w:t>Selenium</w:t>
            </w:r>
            <w:r w:rsidRPr="00A646BD">
              <w:rPr>
                <w:rFonts w:hint="eastAsia"/>
                <w:sz w:val="24"/>
                <w:szCs w:val="24"/>
              </w:rPr>
              <w:t>自动化与</w:t>
            </w:r>
            <w:r w:rsidRPr="00A646BD">
              <w:rPr>
                <w:rFonts w:hint="eastAsia"/>
                <w:sz w:val="24"/>
                <w:szCs w:val="24"/>
              </w:rPr>
              <w:t>YOLO</w:t>
            </w:r>
            <w:r w:rsidRPr="00A646BD">
              <w:rPr>
                <w:rFonts w:hint="eastAsia"/>
                <w:sz w:val="24"/>
                <w:szCs w:val="24"/>
              </w:rPr>
              <w:t>神经网络的社交媒体洪水信息获取方法</w:t>
            </w:r>
            <w:r w:rsidR="0082098F">
              <w:rPr>
                <w:rFonts w:hint="eastAsia"/>
                <w:sz w:val="24"/>
                <w:szCs w:val="24"/>
              </w:rPr>
              <w:t>（发明专利）</w:t>
            </w:r>
            <w:r>
              <w:rPr>
                <w:rFonts w:hint="eastAsia"/>
                <w:sz w:val="24"/>
                <w:szCs w:val="24"/>
              </w:rPr>
              <w:t>，</w:t>
            </w:r>
            <w:r w:rsidRPr="00A646BD">
              <w:rPr>
                <w:rFonts w:hint="eastAsia"/>
                <w:sz w:val="24"/>
                <w:szCs w:val="24"/>
              </w:rPr>
              <w:t>专利申请号：</w:t>
            </w:r>
            <w:r w:rsidRPr="00A646BD">
              <w:rPr>
                <w:rFonts w:hint="eastAsia"/>
                <w:sz w:val="24"/>
                <w:szCs w:val="24"/>
              </w:rPr>
              <w:t>202210306767.1</w:t>
            </w:r>
            <w:r>
              <w:rPr>
                <w:rFonts w:hint="eastAsia"/>
                <w:sz w:val="24"/>
                <w:szCs w:val="24"/>
              </w:rPr>
              <w:t>，</w:t>
            </w:r>
            <w:r w:rsidRPr="00A646BD">
              <w:rPr>
                <w:rFonts w:hint="eastAsia"/>
                <w:sz w:val="24"/>
                <w:szCs w:val="24"/>
              </w:rPr>
              <w:t>权利人：浙江大学</w:t>
            </w:r>
            <w:r>
              <w:rPr>
                <w:rFonts w:hint="eastAsia"/>
                <w:sz w:val="24"/>
                <w:szCs w:val="24"/>
              </w:rPr>
              <w:t>.</w:t>
            </w:r>
          </w:p>
          <w:p w14:paraId="7C67EC28" w14:textId="2C2B501D" w:rsidR="00A646BD" w:rsidRDefault="00A646BD" w:rsidP="00A646BD">
            <w:pPr>
              <w:spacing w:line="440" w:lineRule="exact"/>
              <w:ind w:left="360" w:hangingChars="150" w:hanging="360"/>
              <w:rPr>
                <w:sz w:val="24"/>
                <w:szCs w:val="24"/>
              </w:rPr>
            </w:pPr>
            <w:r>
              <w:rPr>
                <w:sz w:val="24"/>
                <w:szCs w:val="24"/>
              </w:rPr>
              <w:t xml:space="preserve">7. </w:t>
            </w:r>
            <w:r w:rsidRPr="00A646BD">
              <w:rPr>
                <w:rFonts w:hint="eastAsia"/>
                <w:sz w:val="24"/>
                <w:szCs w:val="24"/>
              </w:rPr>
              <w:t>一种基于下垫面特征和改进新安江模型的无资料地区场次洪水预报方法</w:t>
            </w:r>
            <w:r w:rsidR="0082098F">
              <w:rPr>
                <w:rFonts w:hint="eastAsia"/>
                <w:sz w:val="24"/>
                <w:szCs w:val="24"/>
              </w:rPr>
              <w:t>（发明专利）</w:t>
            </w:r>
            <w:r>
              <w:rPr>
                <w:rFonts w:hint="eastAsia"/>
                <w:sz w:val="24"/>
                <w:szCs w:val="24"/>
              </w:rPr>
              <w:t>，</w:t>
            </w:r>
            <w:r w:rsidRPr="00A646BD">
              <w:rPr>
                <w:rFonts w:hint="eastAsia"/>
                <w:sz w:val="24"/>
                <w:szCs w:val="24"/>
              </w:rPr>
              <w:t>专利申请号：</w:t>
            </w:r>
            <w:r w:rsidRPr="00A646BD">
              <w:rPr>
                <w:rFonts w:hint="eastAsia"/>
                <w:sz w:val="24"/>
                <w:szCs w:val="24"/>
              </w:rPr>
              <w:t>202210975302.5</w:t>
            </w:r>
            <w:r>
              <w:rPr>
                <w:rFonts w:hint="eastAsia"/>
                <w:sz w:val="24"/>
                <w:szCs w:val="24"/>
              </w:rPr>
              <w:t>，</w:t>
            </w:r>
            <w:r w:rsidRPr="00A646BD">
              <w:rPr>
                <w:rFonts w:hint="eastAsia"/>
                <w:sz w:val="24"/>
                <w:szCs w:val="24"/>
              </w:rPr>
              <w:t>权利人：浙江大学</w:t>
            </w:r>
            <w:r>
              <w:rPr>
                <w:rFonts w:hint="eastAsia"/>
                <w:sz w:val="24"/>
                <w:szCs w:val="24"/>
              </w:rPr>
              <w:t>.</w:t>
            </w:r>
          </w:p>
          <w:p w14:paraId="63423FAB" w14:textId="4B136520" w:rsidR="00A646BD" w:rsidRDefault="00A646BD" w:rsidP="00A646BD">
            <w:pPr>
              <w:spacing w:line="440" w:lineRule="exact"/>
              <w:ind w:left="360" w:hangingChars="150" w:hanging="360"/>
              <w:rPr>
                <w:sz w:val="24"/>
                <w:szCs w:val="24"/>
              </w:rPr>
            </w:pPr>
            <w:r>
              <w:rPr>
                <w:rFonts w:hint="eastAsia"/>
                <w:sz w:val="24"/>
                <w:szCs w:val="24"/>
              </w:rPr>
              <w:t>8.</w:t>
            </w:r>
            <w:r>
              <w:rPr>
                <w:sz w:val="24"/>
                <w:szCs w:val="24"/>
              </w:rPr>
              <w:t xml:space="preserve"> </w:t>
            </w:r>
            <w:r w:rsidRPr="00A646BD">
              <w:rPr>
                <w:rFonts w:hint="eastAsia"/>
                <w:sz w:val="24"/>
                <w:szCs w:val="24"/>
              </w:rPr>
              <w:t>一种基于机器学习和云模型的分类洪水随机预报方法</w:t>
            </w:r>
            <w:r w:rsidR="0082098F">
              <w:rPr>
                <w:rFonts w:hint="eastAsia"/>
                <w:sz w:val="24"/>
                <w:szCs w:val="24"/>
              </w:rPr>
              <w:lastRenderedPageBreak/>
              <w:t>（发明专利）</w:t>
            </w:r>
            <w:r>
              <w:rPr>
                <w:rFonts w:hint="eastAsia"/>
                <w:sz w:val="24"/>
                <w:szCs w:val="24"/>
              </w:rPr>
              <w:t>，</w:t>
            </w:r>
            <w:r w:rsidRPr="00A646BD">
              <w:rPr>
                <w:rFonts w:hint="eastAsia"/>
                <w:sz w:val="24"/>
                <w:szCs w:val="24"/>
              </w:rPr>
              <w:t>专利申请号：</w:t>
            </w:r>
            <w:r w:rsidRPr="00A646BD">
              <w:rPr>
                <w:rFonts w:hint="eastAsia"/>
                <w:sz w:val="24"/>
                <w:szCs w:val="24"/>
              </w:rPr>
              <w:t>202211486193.7</w:t>
            </w:r>
            <w:r>
              <w:rPr>
                <w:rFonts w:hint="eastAsia"/>
                <w:sz w:val="24"/>
                <w:szCs w:val="24"/>
              </w:rPr>
              <w:t>，</w:t>
            </w:r>
            <w:r w:rsidRPr="00A646BD">
              <w:rPr>
                <w:rFonts w:hint="eastAsia"/>
                <w:sz w:val="24"/>
                <w:szCs w:val="24"/>
              </w:rPr>
              <w:t>权利人：浙江大学</w:t>
            </w:r>
            <w:r>
              <w:rPr>
                <w:rFonts w:hint="eastAsia"/>
                <w:sz w:val="24"/>
                <w:szCs w:val="24"/>
              </w:rPr>
              <w:t>.</w:t>
            </w:r>
          </w:p>
          <w:p w14:paraId="0BAF30B8" w14:textId="765C46AE" w:rsidR="00A646BD" w:rsidRDefault="0082098F" w:rsidP="00A646BD">
            <w:pPr>
              <w:spacing w:line="440" w:lineRule="exact"/>
              <w:rPr>
                <w:sz w:val="24"/>
                <w:szCs w:val="24"/>
              </w:rPr>
            </w:pPr>
            <w:r>
              <w:rPr>
                <w:rFonts w:hint="eastAsia"/>
                <w:sz w:val="24"/>
                <w:szCs w:val="24"/>
              </w:rPr>
              <w:t>9.</w:t>
            </w:r>
            <w:r>
              <w:rPr>
                <w:sz w:val="24"/>
                <w:szCs w:val="24"/>
              </w:rPr>
              <w:t xml:space="preserve"> </w:t>
            </w:r>
            <w:r w:rsidRPr="0082098F">
              <w:rPr>
                <w:rFonts w:hint="eastAsia"/>
                <w:sz w:val="24"/>
                <w:szCs w:val="24"/>
              </w:rPr>
              <w:t>一种基于数字孪生的考虑预报不确定性的防洪优化调度方法</w:t>
            </w:r>
            <w:r>
              <w:rPr>
                <w:rFonts w:hint="eastAsia"/>
                <w:sz w:val="24"/>
                <w:szCs w:val="24"/>
              </w:rPr>
              <w:t>（发明专利）</w:t>
            </w:r>
            <w:r>
              <w:rPr>
                <w:rFonts w:hint="eastAsia"/>
                <w:sz w:val="24"/>
                <w:szCs w:val="24"/>
              </w:rPr>
              <w:t>，</w:t>
            </w:r>
            <w:r w:rsidRPr="0082098F">
              <w:rPr>
                <w:rFonts w:hint="eastAsia"/>
                <w:sz w:val="24"/>
                <w:szCs w:val="24"/>
              </w:rPr>
              <w:t>专利申请号：</w:t>
            </w:r>
            <w:r w:rsidRPr="0082098F">
              <w:rPr>
                <w:sz w:val="24"/>
                <w:szCs w:val="24"/>
              </w:rPr>
              <w:t>202310074878.9</w:t>
            </w:r>
            <w:r w:rsidRPr="0082098F">
              <w:rPr>
                <w:rFonts w:hint="eastAsia"/>
                <w:sz w:val="24"/>
                <w:szCs w:val="24"/>
              </w:rPr>
              <w:t>，权利人：浙江大学</w:t>
            </w:r>
            <w:r w:rsidRPr="0082098F">
              <w:rPr>
                <w:rFonts w:hint="eastAsia"/>
                <w:sz w:val="24"/>
                <w:szCs w:val="24"/>
              </w:rPr>
              <w:t>.</w:t>
            </w:r>
          </w:p>
          <w:p w14:paraId="04090BE3" w14:textId="3AADBF1D" w:rsidR="0082098F" w:rsidRDefault="0082098F" w:rsidP="0082098F">
            <w:pPr>
              <w:spacing w:line="440" w:lineRule="exact"/>
              <w:ind w:left="360" w:hangingChars="150" w:hanging="360"/>
              <w:rPr>
                <w:sz w:val="24"/>
                <w:szCs w:val="24"/>
              </w:rPr>
            </w:pPr>
            <w:r>
              <w:rPr>
                <w:rFonts w:hint="eastAsia"/>
                <w:sz w:val="24"/>
                <w:szCs w:val="24"/>
              </w:rPr>
              <w:t>10.</w:t>
            </w:r>
            <w:r>
              <w:rPr>
                <w:sz w:val="24"/>
                <w:szCs w:val="24"/>
              </w:rPr>
              <w:t xml:space="preserve"> </w:t>
            </w:r>
            <w:r w:rsidRPr="0082098F">
              <w:rPr>
                <w:rFonts w:hint="eastAsia"/>
                <w:sz w:val="24"/>
                <w:szCs w:val="24"/>
              </w:rPr>
              <w:t>一种基于水资源调查用的水位监测装置</w:t>
            </w:r>
            <w:r w:rsidR="00D4530C">
              <w:rPr>
                <w:rFonts w:hint="eastAsia"/>
                <w:sz w:val="24"/>
                <w:szCs w:val="24"/>
              </w:rPr>
              <w:t>（</w:t>
            </w:r>
            <w:r w:rsidR="00D4530C" w:rsidRPr="00D4530C">
              <w:rPr>
                <w:rFonts w:hint="eastAsia"/>
                <w:sz w:val="24"/>
                <w:szCs w:val="24"/>
              </w:rPr>
              <w:t>实用新型专利</w:t>
            </w:r>
            <w:r w:rsidR="00D4530C">
              <w:rPr>
                <w:rFonts w:hint="eastAsia"/>
                <w:sz w:val="24"/>
                <w:szCs w:val="24"/>
              </w:rPr>
              <w:t>）</w:t>
            </w:r>
            <w:r>
              <w:rPr>
                <w:rFonts w:hint="eastAsia"/>
                <w:sz w:val="24"/>
                <w:szCs w:val="24"/>
              </w:rPr>
              <w:t>，专利</w:t>
            </w:r>
            <w:r w:rsidRPr="0082098F">
              <w:rPr>
                <w:rFonts w:hint="eastAsia"/>
                <w:sz w:val="24"/>
                <w:szCs w:val="24"/>
              </w:rPr>
              <w:t>授权号：</w:t>
            </w:r>
            <w:r w:rsidRPr="0082098F">
              <w:rPr>
                <w:rFonts w:hint="eastAsia"/>
                <w:sz w:val="24"/>
                <w:szCs w:val="24"/>
              </w:rPr>
              <w:t>CN216524246U</w:t>
            </w:r>
            <w:r>
              <w:rPr>
                <w:rFonts w:hint="eastAsia"/>
                <w:sz w:val="24"/>
                <w:szCs w:val="24"/>
              </w:rPr>
              <w:t>，</w:t>
            </w:r>
            <w:r w:rsidRPr="004A4A8D">
              <w:rPr>
                <w:rFonts w:hint="eastAsia"/>
                <w:sz w:val="24"/>
                <w:szCs w:val="24"/>
              </w:rPr>
              <w:t>权利人：</w:t>
            </w:r>
            <w:r w:rsidRPr="0082098F">
              <w:rPr>
                <w:rFonts w:hint="eastAsia"/>
                <w:sz w:val="24"/>
                <w:szCs w:val="24"/>
              </w:rPr>
              <w:t>台州市水利水电勘测设计院有限公司</w:t>
            </w:r>
            <w:r w:rsidRPr="004A4A8D">
              <w:rPr>
                <w:rFonts w:hint="eastAsia"/>
                <w:sz w:val="24"/>
                <w:szCs w:val="24"/>
              </w:rPr>
              <w:t>，授权公告日：</w:t>
            </w:r>
            <w:r>
              <w:rPr>
                <w:rFonts w:hint="eastAsia"/>
                <w:sz w:val="24"/>
                <w:szCs w:val="24"/>
              </w:rPr>
              <w:t>202</w:t>
            </w:r>
            <w:r>
              <w:rPr>
                <w:rFonts w:hint="eastAsia"/>
                <w:sz w:val="24"/>
                <w:szCs w:val="24"/>
              </w:rPr>
              <w:t>2.05.13</w:t>
            </w:r>
            <w:r>
              <w:rPr>
                <w:rFonts w:hint="eastAsia"/>
                <w:sz w:val="24"/>
                <w:szCs w:val="24"/>
              </w:rPr>
              <w:t>.</w:t>
            </w:r>
          </w:p>
          <w:p w14:paraId="368985F1" w14:textId="522993A0" w:rsidR="00D4530C" w:rsidRDefault="00D4530C" w:rsidP="0082098F">
            <w:pPr>
              <w:spacing w:line="440" w:lineRule="exact"/>
              <w:ind w:left="360" w:hangingChars="150" w:hanging="360"/>
              <w:rPr>
                <w:sz w:val="24"/>
                <w:szCs w:val="24"/>
              </w:rPr>
            </w:pPr>
            <w:r>
              <w:rPr>
                <w:rFonts w:hint="eastAsia"/>
                <w:sz w:val="24"/>
                <w:szCs w:val="24"/>
              </w:rPr>
              <w:t>11.</w:t>
            </w:r>
            <w:r>
              <w:rPr>
                <w:sz w:val="24"/>
                <w:szCs w:val="24"/>
              </w:rPr>
              <w:t xml:space="preserve"> </w:t>
            </w:r>
            <w:r w:rsidRPr="00D4530C">
              <w:rPr>
                <w:rFonts w:hint="eastAsia"/>
                <w:sz w:val="24"/>
                <w:szCs w:val="24"/>
              </w:rPr>
              <w:t>一种便携式水资源评价数据采集装置</w:t>
            </w:r>
            <w:r>
              <w:rPr>
                <w:rFonts w:hint="eastAsia"/>
                <w:sz w:val="24"/>
                <w:szCs w:val="24"/>
              </w:rPr>
              <w:t>（</w:t>
            </w:r>
            <w:r w:rsidRPr="00D4530C">
              <w:rPr>
                <w:rFonts w:hint="eastAsia"/>
                <w:sz w:val="24"/>
                <w:szCs w:val="24"/>
              </w:rPr>
              <w:t>实用新型专利</w:t>
            </w:r>
            <w:r>
              <w:rPr>
                <w:rFonts w:hint="eastAsia"/>
                <w:sz w:val="24"/>
                <w:szCs w:val="24"/>
              </w:rPr>
              <w:t>）</w:t>
            </w:r>
            <w:r>
              <w:rPr>
                <w:rFonts w:hint="eastAsia"/>
                <w:sz w:val="24"/>
                <w:szCs w:val="24"/>
              </w:rPr>
              <w:t>，</w:t>
            </w:r>
            <w:r w:rsidRPr="00D4530C">
              <w:rPr>
                <w:rFonts w:hint="eastAsia"/>
                <w:sz w:val="24"/>
                <w:szCs w:val="24"/>
              </w:rPr>
              <w:t>专利授权号：</w:t>
            </w:r>
            <w:r w:rsidRPr="00D4530C">
              <w:rPr>
                <w:rFonts w:hint="eastAsia"/>
                <w:sz w:val="24"/>
                <w:szCs w:val="24"/>
              </w:rPr>
              <w:t>CN216843984U</w:t>
            </w:r>
            <w:r>
              <w:rPr>
                <w:rFonts w:hint="eastAsia"/>
                <w:sz w:val="24"/>
                <w:szCs w:val="24"/>
              </w:rPr>
              <w:t>，</w:t>
            </w:r>
            <w:r w:rsidRPr="00D4530C">
              <w:rPr>
                <w:rFonts w:hint="eastAsia"/>
                <w:sz w:val="24"/>
                <w:szCs w:val="24"/>
              </w:rPr>
              <w:t>权利人：台州市水利水电勘测设计院有限公司，授权公告日：</w:t>
            </w:r>
            <w:r w:rsidRPr="00D4530C">
              <w:rPr>
                <w:rFonts w:hint="eastAsia"/>
                <w:sz w:val="24"/>
                <w:szCs w:val="24"/>
              </w:rPr>
              <w:t>2022.</w:t>
            </w:r>
            <w:r>
              <w:rPr>
                <w:rFonts w:hint="eastAsia"/>
                <w:sz w:val="24"/>
                <w:szCs w:val="24"/>
              </w:rPr>
              <w:t>06.28.</w:t>
            </w:r>
          </w:p>
          <w:p w14:paraId="3F389B03" w14:textId="76E4467C" w:rsidR="00D4530C" w:rsidRDefault="00D4530C" w:rsidP="0082098F">
            <w:pPr>
              <w:spacing w:line="440" w:lineRule="exact"/>
              <w:ind w:left="360" w:hangingChars="150" w:hanging="360"/>
              <w:rPr>
                <w:sz w:val="24"/>
                <w:szCs w:val="24"/>
              </w:rPr>
            </w:pPr>
            <w:r>
              <w:rPr>
                <w:rFonts w:hint="eastAsia"/>
                <w:sz w:val="24"/>
                <w:szCs w:val="24"/>
              </w:rPr>
              <w:t>12.</w:t>
            </w:r>
            <w:r>
              <w:rPr>
                <w:sz w:val="24"/>
                <w:szCs w:val="24"/>
              </w:rPr>
              <w:t xml:space="preserve"> </w:t>
            </w:r>
            <w:r w:rsidRPr="00D4530C">
              <w:rPr>
                <w:rFonts w:hint="eastAsia"/>
                <w:sz w:val="24"/>
                <w:szCs w:val="24"/>
              </w:rPr>
              <w:t>一种用于水利设计的防渗止水装置</w:t>
            </w:r>
            <w:r>
              <w:rPr>
                <w:rFonts w:hint="eastAsia"/>
                <w:sz w:val="24"/>
                <w:szCs w:val="24"/>
              </w:rPr>
              <w:t>（</w:t>
            </w:r>
            <w:r w:rsidRPr="00D4530C">
              <w:rPr>
                <w:rFonts w:hint="eastAsia"/>
                <w:sz w:val="24"/>
                <w:szCs w:val="24"/>
              </w:rPr>
              <w:t>实用新型专利</w:t>
            </w:r>
            <w:r>
              <w:rPr>
                <w:rFonts w:hint="eastAsia"/>
                <w:sz w:val="24"/>
                <w:szCs w:val="24"/>
              </w:rPr>
              <w:t>）</w:t>
            </w:r>
            <w:r>
              <w:rPr>
                <w:rFonts w:hint="eastAsia"/>
                <w:sz w:val="24"/>
                <w:szCs w:val="24"/>
              </w:rPr>
              <w:t>，专利</w:t>
            </w:r>
            <w:r w:rsidRPr="00D4530C">
              <w:rPr>
                <w:rFonts w:hint="eastAsia"/>
                <w:sz w:val="24"/>
                <w:szCs w:val="24"/>
              </w:rPr>
              <w:t>授权号：</w:t>
            </w:r>
            <w:r w:rsidRPr="00D4530C">
              <w:rPr>
                <w:rFonts w:hint="eastAsia"/>
                <w:sz w:val="24"/>
                <w:szCs w:val="24"/>
              </w:rPr>
              <w:t>CN216920210U</w:t>
            </w:r>
            <w:r>
              <w:rPr>
                <w:rFonts w:hint="eastAsia"/>
                <w:sz w:val="24"/>
                <w:szCs w:val="24"/>
              </w:rPr>
              <w:t>，</w:t>
            </w:r>
            <w:r w:rsidRPr="00D4530C">
              <w:rPr>
                <w:rFonts w:hint="eastAsia"/>
                <w:sz w:val="24"/>
                <w:szCs w:val="24"/>
              </w:rPr>
              <w:t>权利人：台州市水利水电勘测设计院有限公司，授权公告日：</w:t>
            </w:r>
            <w:r w:rsidRPr="00D4530C">
              <w:rPr>
                <w:rFonts w:hint="eastAsia"/>
                <w:sz w:val="24"/>
                <w:szCs w:val="24"/>
              </w:rPr>
              <w:t>2022.</w:t>
            </w:r>
            <w:r>
              <w:rPr>
                <w:rFonts w:hint="eastAsia"/>
                <w:sz w:val="24"/>
                <w:szCs w:val="24"/>
              </w:rPr>
              <w:t>07.08.</w:t>
            </w:r>
          </w:p>
          <w:p w14:paraId="3B684C5F" w14:textId="77777777" w:rsidR="00C22489" w:rsidRDefault="00C22489" w:rsidP="0082098F">
            <w:pPr>
              <w:spacing w:line="440" w:lineRule="exact"/>
              <w:ind w:left="360" w:hangingChars="150" w:hanging="360"/>
              <w:rPr>
                <w:sz w:val="24"/>
                <w:szCs w:val="24"/>
              </w:rPr>
            </w:pPr>
            <w:r>
              <w:rPr>
                <w:rFonts w:hint="eastAsia"/>
                <w:sz w:val="24"/>
                <w:szCs w:val="24"/>
              </w:rPr>
              <w:t>13.</w:t>
            </w:r>
            <w:r>
              <w:rPr>
                <w:sz w:val="24"/>
                <w:szCs w:val="24"/>
              </w:rPr>
              <w:t xml:space="preserve"> </w:t>
            </w:r>
            <w:r w:rsidRPr="00C22489">
              <w:rPr>
                <w:rFonts w:hint="eastAsia"/>
                <w:sz w:val="24"/>
                <w:szCs w:val="24"/>
              </w:rPr>
              <w:t>数字孪生流域预警预报系统</w:t>
            </w:r>
            <w:r w:rsidRPr="00C22489">
              <w:rPr>
                <w:rFonts w:hint="eastAsia"/>
                <w:sz w:val="24"/>
                <w:szCs w:val="24"/>
              </w:rPr>
              <w:t>V1.0</w:t>
            </w:r>
            <w:r>
              <w:rPr>
                <w:rFonts w:hint="eastAsia"/>
                <w:sz w:val="24"/>
                <w:szCs w:val="24"/>
              </w:rPr>
              <w:t>（</w:t>
            </w:r>
            <w:r w:rsidRPr="00C22489">
              <w:rPr>
                <w:rFonts w:hint="eastAsia"/>
                <w:sz w:val="24"/>
                <w:szCs w:val="24"/>
              </w:rPr>
              <w:t>软件著作权</w:t>
            </w:r>
            <w:r>
              <w:rPr>
                <w:rFonts w:hint="eastAsia"/>
                <w:sz w:val="24"/>
                <w:szCs w:val="24"/>
              </w:rPr>
              <w:t>），</w:t>
            </w:r>
            <w:r w:rsidRPr="00C22489">
              <w:rPr>
                <w:rFonts w:hint="eastAsia"/>
                <w:sz w:val="24"/>
                <w:szCs w:val="24"/>
              </w:rPr>
              <w:t>登记号：</w:t>
            </w:r>
            <w:r w:rsidRPr="00C22489">
              <w:rPr>
                <w:sz w:val="24"/>
                <w:szCs w:val="24"/>
              </w:rPr>
              <w:t>2023SR0689249</w:t>
            </w:r>
            <w:r w:rsidRPr="00C22489">
              <w:rPr>
                <w:rFonts w:hint="eastAsia"/>
                <w:sz w:val="24"/>
                <w:szCs w:val="24"/>
              </w:rPr>
              <w:t>，著作权人：禹贡信息科技有限公司，台州市水利水电勘测设计院有限公司，浙江大学</w:t>
            </w:r>
          </w:p>
          <w:p w14:paraId="0B3E897F" w14:textId="1ABB7DEC" w:rsidR="00C22489" w:rsidRDefault="00D4530C" w:rsidP="0082098F">
            <w:pPr>
              <w:spacing w:line="440" w:lineRule="exact"/>
              <w:ind w:left="360" w:hangingChars="150" w:hanging="360"/>
              <w:rPr>
                <w:sz w:val="24"/>
                <w:szCs w:val="24"/>
              </w:rPr>
            </w:pPr>
            <w:r>
              <w:rPr>
                <w:rFonts w:hint="eastAsia"/>
                <w:sz w:val="24"/>
                <w:szCs w:val="24"/>
              </w:rPr>
              <w:t>1</w:t>
            </w:r>
            <w:r w:rsidR="00C22489">
              <w:rPr>
                <w:rFonts w:hint="eastAsia"/>
                <w:sz w:val="24"/>
                <w:szCs w:val="24"/>
              </w:rPr>
              <w:t>4</w:t>
            </w:r>
            <w:r>
              <w:rPr>
                <w:rFonts w:hint="eastAsia"/>
                <w:sz w:val="24"/>
                <w:szCs w:val="24"/>
              </w:rPr>
              <w:t>.</w:t>
            </w:r>
            <w:r>
              <w:rPr>
                <w:sz w:val="24"/>
                <w:szCs w:val="24"/>
              </w:rPr>
              <w:t xml:space="preserve"> </w:t>
            </w:r>
            <w:r w:rsidR="00C22489" w:rsidRPr="00C22489">
              <w:rPr>
                <w:rFonts w:hint="eastAsia"/>
                <w:sz w:val="24"/>
                <w:szCs w:val="24"/>
              </w:rPr>
              <w:t>流域防洪预报调度一体化系统</w:t>
            </w:r>
            <w:r w:rsidR="00C22489" w:rsidRPr="00C22489">
              <w:rPr>
                <w:rFonts w:hint="eastAsia"/>
                <w:sz w:val="24"/>
                <w:szCs w:val="24"/>
              </w:rPr>
              <w:t xml:space="preserve">V1.0 </w:t>
            </w:r>
            <w:r w:rsidR="00C22489">
              <w:rPr>
                <w:rFonts w:hint="eastAsia"/>
                <w:sz w:val="24"/>
                <w:szCs w:val="24"/>
              </w:rPr>
              <w:t>（</w:t>
            </w:r>
            <w:r w:rsidR="00C22489" w:rsidRPr="00C22489">
              <w:rPr>
                <w:rFonts w:hint="eastAsia"/>
                <w:sz w:val="24"/>
                <w:szCs w:val="24"/>
              </w:rPr>
              <w:t>软件著作权</w:t>
            </w:r>
            <w:r w:rsidR="00C22489">
              <w:rPr>
                <w:rFonts w:hint="eastAsia"/>
                <w:sz w:val="24"/>
                <w:szCs w:val="24"/>
              </w:rPr>
              <w:t>），</w:t>
            </w:r>
            <w:r w:rsidR="00C22489" w:rsidRPr="00C22489">
              <w:rPr>
                <w:rFonts w:hint="eastAsia"/>
                <w:sz w:val="24"/>
                <w:szCs w:val="24"/>
              </w:rPr>
              <w:t>登记号：</w:t>
            </w:r>
            <w:r w:rsidR="00C22489" w:rsidRPr="00C22489">
              <w:rPr>
                <w:rFonts w:hint="eastAsia"/>
                <w:sz w:val="24"/>
                <w:szCs w:val="24"/>
              </w:rPr>
              <w:t>2023SR0667349</w:t>
            </w:r>
            <w:r w:rsidR="00C22489">
              <w:rPr>
                <w:rFonts w:hint="eastAsia"/>
                <w:sz w:val="24"/>
                <w:szCs w:val="24"/>
              </w:rPr>
              <w:t>，</w:t>
            </w:r>
            <w:r w:rsidR="00C22489" w:rsidRPr="00C22489">
              <w:rPr>
                <w:rFonts w:hint="eastAsia"/>
                <w:sz w:val="24"/>
                <w:szCs w:val="24"/>
              </w:rPr>
              <w:t>著作权人：禹贡信息科技有限公司，台州市水利水电勘测设计院有限公司，浙江大学</w:t>
            </w:r>
          </w:p>
          <w:p w14:paraId="7002A29A" w14:textId="20620995" w:rsidR="00C22489" w:rsidRDefault="00C22489" w:rsidP="0082098F">
            <w:pPr>
              <w:spacing w:line="440" w:lineRule="exact"/>
              <w:ind w:left="360" w:hangingChars="150" w:hanging="360"/>
              <w:rPr>
                <w:sz w:val="24"/>
                <w:szCs w:val="24"/>
              </w:rPr>
            </w:pPr>
            <w:r>
              <w:rPr>
                <w:rFonts w:hint="eastAsia"/>
                <w:sz w:val="24"/>
                <w:szCs w:val="24"/>
              </w:rPr>
              <w:t>15.</w:t>
            </w:r>
            <w:r>
              <w:rPr>
                <w:sz w:val="24"/>
                <w:szCs w:val="24"/>
              </w:rPr>
              <w:t xml:space="preserve"> </w:t>
            </w:r>
            <w:r w:rsidR="00D4530C" w:rsidRPr="00D4530C">
              <w:rPr>
                <w:rFonts w:hint="eastAsia"/>
                <w:sz w:val="24"/>
                <w:szCs w:val="24"/>
              </w:rPr>
              <w:t>水雨情监测预警分析系统</w:t>
            </w:r>
            <w:r w:rsidR="00D4530C" w:rsidRPr="00D4530C">
              <w:rPr>
                <w:rFonts w:hint="eastAsia"/>
                <w:sz w:val="24"/>
                <w:szCs w:val="24"/>
              </w:rPr>
              <w:t xml:space="preserve">V1.0 </w:t>
            </w:r>
            <w:r>
              <w:rPr>
                <w:rFonts w:hint="eastAsia"/>
                <w:sz w:val="24"/>
                <w:szCs w:val="24"/>
              </w:rPr>
              <w:t>（</w:t>
            </w:r>
            <w:r w:rsidR="00D4530C" w:rsidRPr="00D4530C">
              <w:rPr>
                <w:rFonts w:hint="eastAsia"/>
                <w:sz w:val="24"/>
                <w:szCs w:val="24"/>
              </w:rPr>
              <w:t>软件著作权</w:t>
            </w:r>
            <w:r>
              <w:rPr>
                <w:rFonts w:hint="eastAsia"/>
                <w:sz w:val="24"/>
                <w:szCs w:val="24"/>
              </w:rPr>
              <w:t>），</w:t>
            </w:r>
            <w:r w:rsidR="00D4530C" w:rsidRPr="00D4530C">
              <w:rPr>
                <w:rFonts w:hint="eastAsia"/>
                <w:sz w:val="24"/>
                <w:szCs w:val="24"/>
              </w:rPr>
              <w:t>登记号：</w:t>
            </w:r>
            <w:r w:rsidR="00D4530C" w:rsidRPr="00D4530C">
              <w:rPr>
                <w:rFonts w:hint="eastAsia"/>
                <w:sz w:val="24"/>
                <w:szCs w:val="24"/>
              </w:rPr>
              <w:t>2023SR0221781</w:t>
            </w:r>
            <w:r>
              <w:rPr>
                <w:rFonts w:hint="eastAsia"/>
                <w:sz w:val="24"/>
                <w:szCs w:val="24"/>
              </w:rPr>
              <w:t>，著作权人：</w:t>
            </w:r>
            <w:r w:rsidRPr="00C22489">
              <w:rPr>
                <w:rFonts w:hint="eastAsia"/>
                <w:sz w:val="24"/>
                <w:szCs w:val="24"/>
              </w:rPr>
              <w:t>禹贡信息科技有限公司，台州市水利水电勘测设计院有限公司，浙江大学</w:t>
            </w:r>
            <w:r>
              <w:rPr>
                <w:rFonts w:hint="eastAsia"/>
                <w:sz w:val="24"/>
                <w:szCs w:val="24"/>
              </w:rPr>
              <w:t>.</w:t>
            </w:r>
          </w:p>
          <w:p w14:paraId="6C16663A" w14:textId="779C2C0D" w:rsidR="00C22489" w:rsidRDefault="00C22489" w:rsidP="0082098F">
            <w:pPr>
              <w:spacing w:line="440" w:lineRule="exact"/>
              <w:ind w:left="360" w:hangingChars="150" w:hanging="360"/>
              <w:rPr>
                <w:sz w:val="24"/>
                <w:szCs w:val="24"/>
              </w:rPr>
            </w:pPr>
            <w:r>
              <w:rPr>
                <w:rFonts w:hint="eastAsia"/>
                <w:sz w:val="24"/>
                <w:szCs w:val="24"/>
              </w:rPr>
              <w:t>16.</w:t>
            </w:r>
            <w:r>
              <w:rPr>
                <w:sz w:val="24"/>
                <w:szCs w:val="24"/>
              </w:rPr>
              <w:t xml:space="preserve"> </w:t>
            </w:r>
            <w:r w:rsidRPr="00C22489">
              <w:rPr>
                <w:rFonts w:hint="eastAsia"/>
                <w:sz w:val="24"/>
                <w:szCs w:val="24"/>
              </w:rPr>
              <w:t>洪水预报系统</w:t>
            </w:r>
            <w:r w:rsidRPr="00C22489">
              <w:rPr>
                <w:rFonts w:hint="eastAsia"/>
                <w:sz w:val="24"/>
                <w:szCs w:val="24"/>
              </w:rPr>
              <w:t>V1.0</w:t>
            </w:r>
            <w:r>
              <w:rPr>
                <w:rFonts w:hint="eastAsia"/>
                <w:sz w:val="24"/>
                <w:szCs w:val="24"/>
              </w:rPr>
              <w:t>（</w:t>
            </w:r>
            <w:r w:rsidRPr="00C22489">
              <w:rPr>
                <w:rFonts w:hint="eastAsia"/>
                <w:sz w:val="24"/>
                <w:szCs w:val="24"/>
              </w:rPr>
              <w:t>软件著作权</w:t>
            </w:r>
            <w:r>
              <w:rPr>
                <w:rFonts w:hint="eastAsia"/>
                <w:sz w:val="24"/>
                <w:szCs w:val="24"/>
              </w:rPr>
              <w:t>），</w:t>
            </w:r>
            <w:r w:rsidRPr="00C22489">
              <w:rPr>
                <w:rFonts w:hint="eastAsia"/>
                <w:sz w:val="24"/>
                <w:szCs w:val="24"/>
              </w:rPr>
              <w:t>登记号：</w:t>
            </w:r>
            <w:r w:rsidRPr="00C22489">
              <w:rPr>
                <w:rFonts w:hint="eastAsia"/>
                <w:sz w:val="24"/>
                <w:szCs w:val="24"/>
              </w:rPr>
              <w:t>2020SR1595996</w:t>
            </w:r>
            <w:r>
              <w:rPr>
                <w:rFonts w:hint="eastAsia"/>
                <w:sz w:val="24"/>
                <w:szCs w:val="24"/>
              </w:rPr>
              <w:t>，</w:t>
            </w:r>
            <w:r>
              <w:rPr>
                <w:rFonts w:hint="eastAsia"/>
                <w:sz w:val="24"/>
                <w:szCs w:val="24"/>
              </w:rPr>
              <w:t>著作权人：</w:t>
            </w:r>
            <w:r w:rsidRPr="00D4530C">
              <w:rPr>
                <w:rFonts w:hint="eastAsia"/>
                <w:sz w:val="24"/>
                <w:szCs w:val="24"/>
              </w:rPr>
              <w:t>台州市水利水电勘测设计院有限公司</w:t>
            </w:r>
            <w:r>
              <w:rPr>
                <w:rFonts w:hint="eastAsia"/>
                <w:sz w:val="24"/>
                <w:szCs w:val="24"/>
              </w:rPr>
              <w:t>.</w:t>
            </w:r>
          </w:p>
          <w:p w14:paraId="3D52F96A" w14:textId="1F4727CD" w:rsidR="00C22489" w:rsidRDefault="00C22489" w:rsidP="0082098F">
            <w:pPr>
              <w:spacing w:line="440" w:lineRule="exact"/>
              <w:ind w:left="360" w:hangingChars="150" w:hanging="360"/>
              <w:rPr>
                <w:sz w:val="24"/>
                <w:szCs w:val="24"/>
              </w:rPr>
            </w:pPr>
            <w:r>
              <w:rPr>
                <w:sz w:val="24"/>
                <w:szCs w:val="24"/>
              </w:rPr>
              <w:t xml:space="preserve">17. </w:t>
            </w:r>
            <w:r w:rsidRPr="00C22489">
              <w:rPr>
                <w:rFonts w:hint="eastAsia"/>
                <w:sz w:val="24"/>
                <w:szCs w:val="24"/>
              </w:rPr>
              <w:t>水库预报调度系统</w:t>
            </w:r>
            <w:r w:rsidRPr="00C22489">
              <w:rPr>
                <w:rFonts w:hint="eastAsia"/>
                <w:sz w:val="24"/>
                <w:szCs w:val="24"/>
              </w:rPr>
              <w:t>V1.0</w:t>
            </w:r>
            <w:r>
              <w:rPr>
                <w:rFonts w:hint="eastAsia"/>
                <w:sz w:val="24"/>
                <w:szCs w:val="24"/>
              </w:rPr>
              <w:t>（</w:t>
            </w:r>
            <w:r w:rsidRPr="00C22489">
              <w:rPr>
                <w:rFonts w:hint="eastAsia"/>
                <w:sz w:val="24"/>
                <w:szCs w:val="24"/>
              </w:rPr>
              <w:t>软件著作权</w:t>
            </w:r>
            <w:r>
              <w:rPr>
                <w:rFonts w:hint="eastAsia"/>
                <w:sz w:val="24"/>
                <w:szCs w:val="24"/>
              </w:rPr>
              <w:t>），</w:t>
            </w:r>
            <w:r w:rsidRPr="00C22489">
              <w:rPr>
                <w:rFonts w:hint="eastAsia"/>
                <w:sz w:val="24"/>
                <w:szCs w:val="24"/>
              </w:rPr>
              <w:t>登记号：</w:t>
            </w:r>
            <w:r w:rsidRPr="00C22489">
              <w:rPr>
                <w:rFonts w:hint="eastAsia"/>
                <w:sz w:val="24"/>
                <w:szCs w:val="24"/>
              </w:rPr>
              <w:t>2020SR1595722</w:t>
            </w:r>
            <w:r>
              <w:rPr>
                <w:rFonts w:hint="eastAsia"/>
                <w:sz w:val="24"/>
                <w:szCs w:val="24"/>
              </w:rPr>
              <w:t>，</w:t>
            </w:r>
            <w:r w:rsidRPr="00C22489">
              <w:rPr>
                <w:rFonts w:hint="eastAsia"/>
                <w:sz w:val="24"/>
                <w:szCs w:val="24"/>
              </w:rPr>
              <w:t>著作权人：台州市水利水电勘测设计</w:t>
            </w:r>
            <w:r w:rsidRPr="00C22489">
              <w:rPr>
                <w:rFonts w:hint="eastAsia"/>
                <w:sz w:val="24"/>
                <w:szCs w:val="24"/>
              </w:rPr>
              <w:lastRenderedPageBreak/>
              <w:t>院有限公司</w:t>
            </w:r>
            <w:r w:rsidRPr="00C22489">
              <w:rPr>
                <w:rFonts w:hint="eastAsia"/>
                <w:sz w:val="24"/>
                <w:szCs w:val="24"/>
              </w:rPr>
              <w:t>.</w:t>
            </w:r>
          </w:p>
          <w:p w14:paraId="0417D828" w14:textId="5A17D2B1" w:rsidR="00C22489" w:rsidRDefault="00C22489" w:rsidP="0082098F">
            <w:pPr>
              <w:spacing w:line="440" w:lineRule="exact"/>
              <w:ind w:left="360" w:hangingChars="150" w:hanging="360"/>
              <w:rPr>
                <w:sz w:val="24"/>
                <w:szCs w:val="24"/>
              </w:rPr>
            </w:pPr>
            <w:r>
              <w:rPr>
                <w:rFonts w:hint="eastAsia"/>
                <w:sz w:val="24"/>
                <w:szCs w:val="24"/>
              </w:rPr>
              <w:t>18.</w:t>
            </w:r>
            <w:r>
              <w:rPr>
                <w:sz w:val="24"/>
                <w:szCs w:val="24"/>
              </w:rPr>
              <w:t xml:space="preserve"> </w:t>
            </w:r>
            <w:r w:rsidRPr="00C22489">
              <w:rPr>
                <w:rFonts w:hint="eastAsia"/>
                <w:sz w:val="24"/>
                <w:szCs w:val="24"/>
              </w:rPr>
              <w:t>分布式水文模型</w:t>
            </w:r>
            <w:r w:rsidRPr="00C22489">
              <w:rPr>
                <w:rFonts w:hint="eastAsia"/>
                <w:sz w:val="24"/>
                <w:szCs w:val="24"/>
              </w:rPr>
              <w:t>DHSVM</w:t>
            </w:r>
            <w:r w:rsidRPr="00C22489">
              <w:rPr>
                <w:rFonts w:hint="eastAsia"/>
                <w:sz w:val="24"/>
                <w:szCs w:val="24"/>
              </w:rPr>
              <w:t>参数优化软件</w:t>
            </w:r>
            <w:r w:rsidRPr="00C22489">
              <w:rPr>
                <w:rFonts w:hint="eastAsia"/>
                <w:sz w:val="24"/>
                <w:szCs w:val="24"/>
              </w:rPr>
              <w:t xml:space="preserve"> [</w:t>
            </w:r>
            <w:proofErr w:type="gramStart"/>
            <w:r w:rsidRPr="00C22489">
              <w:rPr>
                <w:rFonts w:hint="eastAsia"/>
                <w:sz w:val="24"/>
                <w:szCs w:val="24"/>
              </w:rPr>
              <w:t>简称</w:t>
            </w:r>
            <w:r w:rsidRPr="00C22489">
              <w:rPr>
                <w:rFonts w:hint="eastAsia"/>
                <w:sz w:val="24"/>
                <w:szCs w:val="24"/>
              </w:rPr>
              <w:t>:CSDM</w:t>
            </w:r>
            <w:proofErr w:type="gramEnd"/>
            <w:r w:rsidRPr="00C22489">
              <w:rPr>
                <w:rFonts w:hint="eastAsia"/>
                <w:sz w:val="24"/>
                <w:szCs w:val="24"/>
              </w:rPr>
              <w:t>]V1.0</w:t>
            </w:r>
            <w:r>
              <w:rPr>
                <w:rFonts w:hint="eastAsia"/>
                <w:sz w:val="24"/>
                <w:szCs w:val="24"/>
              </w:rPr>
              <w:t>（</w:t>
            </w:r>
            <w:r w:rsidRPr="00C22489">
              <w:rPr>
                <w:rFonts w:hint="eastAsia"/>
                <w:sz w:val="24"/>
                <w:szCs w:val="24"/>
              </w:rPr>
              <w:t>软件著作权</w:t>
            </w:r>
            <w:r>
              <w:rPr>
                <w:rFonts w:hint="eastAsia"/>
                <w:sz w:val="24"/>
                <w:szCs w:val="24"/>
              </w:rPr>
              <w:t>），</w:t>
            </w:r>
            <w:r w:rsidRPr="00C22489">
              <w:rPr>
                <w:rFonts w:hint="eastAsia"/>
                <w:sz w:val="24"/>
                <w:szCs w:val="24"/>
              </w:rPr>
              <w:t>登记号：</w:t>
            </w:r>
            <w:r w:rsidRPr="00C22489">
              <w:rPr>
                <w:rFonts w:hint="eastAsia"/>
                <w:sz w:val="24"/>
                <w:szCs w:val="24"/>
              </w:rPr>
              <w:t>2023SR0253437</w:t>
            </w:r>
            <w:r>
              <w:rPr>
                <w:rFonts w:hint="eastAsia"/>
                <w:sz w:val="24"/>
                <w:szCs w:val="24"/>
              </w:rPr>
              <w:t>，著作权人：浙江大学</w:t>
            </w:r>
            <w:r>
              <w:rPr>
                <w:rFonts w:hint="eastAsia"/>
                <w:sz w:val="24"/>
                <w:szCs w:val="24"/>
              </w:rPr>
              <w:t>.</w:t>
            </w:r>
          </w:p>
          <w:p w14:paraId="1F5199B0" w14:textId="21829CBB" w:rsidR="00C22489" w:rsidRDefault="00C22489" w:rsidP="0082098F">
            <w:pPr>
              <w:spacing w:line="440" w:lineRule="exact"/>
              <w:ind w:left="360" w:hangingChars="150" w:hanging="360"/>
              <w:rPr>
                <w:sz w:val="24"/>
                <w:szCs w:val="24"/>
              </w:rPr>
            </w:pPr>
            <w:r>
              <w:rPr>
                <w:rFonts w:hint="eastAsia"/>
                <w:sz w:val="24"/>
                <w:szCs w:val="24"/>
              </w:rPr>
              <w:t>19.</w:t>
            </w:r>
            <w:r>
              <w:rPr>
                <w:sz w:val="24"/>
                <w:szCs w:val="24"/>
              </w:rPr>
              <w:t xml:space="preserve"> </w:t>
            </w:r>
            <w:r w:rsidRPr="00C22489">
              <w:rPr>
                <w:rFonts w:hint="eastAsia"/>
                <w:sz w:val="24"/>
                <w:szCs w:val="24"/>
              </w:rPr>
              <w:t>微博水文信息获取系统【</w:t>
            </w:r>
            <w:proofErr w:type="gramStart"/>
            <w:r w:rsidRPr="00C22489">
              <w:rPr>
                <w:rFonts w:hint="eastAsia"/>
                <w:sz w:val="24"/>
                <w:szCs w:val="24"/>
              </w:rPr>
              <w:t>简称</w:t>
            </w:r>
            <w:r w:rsidRPr="00C22489">
              <w:rPr>
                <w:rFonts w:hint="eastAsia"/>
                <w:sz w:val="24"/>
                <w:szCs w:val="24"/>
              </w:rPr>
              <w:t>:ZJU</w:t>
            </w:r>
            <w:proofErr w:type="gramEnd"/>
            <w:r w:rsidRPr="00C22489">
              <w:rPr>
                <w:rFonts w:hint="eastAsia"/>
                <w:sz w:val="24"/>
                <w:szCs w:val="24"/>
              </w:rPr>
              <w:t>-VWW</w:t>
            </w:r>
            <w:r w:rsidRPr="00C22489">
              <w:rPr>
                <w:rFonts w:hint="eastAsia"/>
                <w:sz w:val="24"/>
                <w:szCs w:val="24"/>
              </w:rPr>
              <w:t>】</w:t>
            </w:r>
            <w:r w:rsidRPr="00C22489">
              <w:rPr>
                <w:rFonts w:hint="eastAsia"/>
                <w:sz w:val="24"/>
                <w:szCs w:val="24"/>
              </w:rPr>
              <w:t>V1.0</w:t>
            </w:r>
            <w:r>
              <w:rPr>
                <w:rFonts w:hint="eastAsia"/>
                <w:sz w:val="24"/>
                <w:szCs w:val="24"/>
              </w:rPr>
              <w:t>（</w:t>
            </w:r>
            <w:r w:rsidRPr="00C22489">
              <w:rPr>
                <w:rFonts w:hint="eastAsia"/>
                <w:sz w:val="24"/>
                <w:szCs w:val="24"/>
              </w:rPr>
              <w:t>软件著作权</w:t>
            </w:r>
            <w:r>
              <w:rPr>
                <w:rFonts w:hint="eastAsia"/>
                <w:sz w:val="24"/>
                <w:szCs w:val="24"/>
              </w:rPr>
              <w:t>），</w:t>
            </w:r>
            <w:r w:rsidRPr="00C22489">
              <w:rPr>
                <w:rFonts w:hint="eastAsia"/>
                <w:sz w:val="24"/>
                <w:szCs w:val="24"/>
              </w:rPr>
              <w:t>登记号：</w:t>
            </w:r>
            <w:r w:rsidRPr="00C22489">
              <w:rPr>
                <w:rFonts w:hint="eastAsia"/>
                <w:sz w:val="24"/>
                <w:szCs w:val="24"/>
              </w:rPr>
              <w:t>2022SR0135488</w:t>
            </w:r>
            <w:r>
              <w:rPr>
                <w:rFonts w:hint="eastAsia"/>
                <w:sz w:val="24"/>
                <w:szCs w:val="24"/>
              </w:rPr>
              <w:t>，</w:t>
            </w:r>
            <w:r w:rsidRPr="00C22489">
              <w:rPr>
                <w:rFonts w:hint="eastAsia"/>
                <w:sz w:val="24"/>
                <w:szCs w:val="24"/>
              </w:rPr>
              <w:t>著作权人：浙江大学</w:t>
            </w:r>
            <w:r w:rsidRPr="00C22489">
              <w:rPr>
                <w:rFonts w:hint="eastAsia"/>
                <w:sz w:val="24"/>
                <w:szCs w:val="24"/>
              </w:rPr>
              <w:t>.</w:t>
            </w:r>
          </w:p>
          <w:p w14:paraId="0A73C58D" w14:textId="2ECA8D38" w:rsidR="00C22489" w:rsidRDefault="00C22489" w:rsidP="0082098F">
            <w:pPr>
              <w:spacing w:line="440" w:lineRule="exact"/>
              <w:ind w:left="360" w:hangingChars="150" w:hanging="360"/>
              <w:rPr>
                <w:sz w:val="24"/>
                <w:szCs w:val="24"/>
              </w:rPr>
            </w:pPr>
            <w:r>
              <w:rPr>
                <w:rFonts w:hint="eastAsia"/>
                <w:sz w:val="24"/>
                <w:szCs w:val="24"/>
              </w:rPr>
              <w:t>20.</w:t>
            </w:r>
            <w:r>
              <w:rPr>
                <w:sz w:val="24"/>
                <w:szCs w:val="24"/>
              </w:rPr>
              <w:t xml:space="preserve"> </w:t>
            </w:r>
            <w:r w:rsidRPr="00C22489">
              <w:rPr>
                <w:rFonts w:hint="eastAsia"/>
                <w:sz w:val="24"/>
                <w:szCs w:val="24"/>
              </w:rPr>
              <w:t>河道型水库防洪风险评估系统</w:t>
            </w:r>
            <w:r w:rsidRPr="00C22489">
              <w:rPr>
                <w:rFonts w:hint="eastAsia"/>
                <w:sz w:val="24"/>
                <w:szCs w:val="24"/>
              </w:rPr>
              <w:t>V1.0</w:t>
            </w:r>
            <w:r>
              <w:rPr>
                <w:rFonts w:hint="eastAsia"/>
                <w:sz w:val="24"/>
                <w:szCs w:val="24"/>
              </w:rPr>
              <w:t>（</w:t>
            </w:r>
            <w:r w:rsidRPr="00C22489">
              <w:rPr>
                <w:rFonts w:hint="eastAsia"/>
                <w:sz w:val="24"/>
                <w:szCs w:val="24"/>
              </w:rPr>
              <w:t>软件著作权</w:t>
            </w:r>
            <w:r>
              <w:rPr>
                <w:rFonts w:hint="eastAsia"/>
                <w:sz w:val="24"/>
                <w:szCs w:val="24"/>
              </w:rPr>
              <w:t>），</w:t>
            </w:r>
            <w:r w:rsidRPr="00C22489">
              <w:rPr>
                <w:rFonts w:hint="eastAsia"/>
                <w:sz w:val="24"/>
                <w:szCs w:val="24"/>
              </w:rPr>
              <w:t>登记号：</w:t>
            </w:r>
            <w:r w:rsidRPr="00C22489">
              <w:rPr>
                <w:rFonts w:hint="eastAsia"/>
                <w:sz w:val="24"/>
                <w:szCs w:val="24"/>
              </w:rPr>
              <w:t>2018SR021451</w:t>
            </w:r>
            <w:r>
              <w:rPr>
                <w:rFonts w:hint="eastAsia"/>
                <w:sz w:val="24"/>
                <w:szCs w:val="24"/>
              </w:rPr>
              <w:t>，</w:t>
            </w:r>
            <w:r w:rsidRPr="00C22489">
              <w:rPr>
                <w:rFonts w:hint="eastAsia"/>
                <w:sz w:val="24"/>
                <w:szCs w:val="24"/>
              </w:rPr>
              <w:t>著作权人：浙江大学</w:t>
            </w:r>
            <w:r w:rsidRPr="00C22489">
              <w:rPr>
                <w:rFonts w:hint="eastAsia"/>
                <w:sz w:val="24"/>
                <w:szCs w:val="24"/>
              </w:rPr>
              <w:t>.</w:t>
            </w:r>
          </w:p>
          <w:p w14:paraId="36A04D78" w14:textId="111A1BCB" w:rsidR="00C22489" w:rsidRPr="009B0593" w:rsidRDefault="009B0593" w:rsidP="0082098F">
            <w:pPr>
              <w:spacing w:line="440" w:lineRule="exact"/>
              <w:ind w:left="361" w:hangingChars="150" w:hanging="361"/>
              <w:rPr>
                <w:rFonts w:hint="eastAsia"/>
                <w:b/>
                <w:sz w:val="24"/>
                <w:szCs w:val="24"/>
              </w:rPr>
            </w:pPr>
            <w:r w:rsidRPr="009B0593">
              <w:rPr>
                <w:rFonts w:hint="eastAsia"/>
                <w:b/>
                <w:sz w:val="24"/>
                <w:szCs w:val="24"/>
              </w:rPr>
              <w:t>（</w:t>
            </w:r>
            <w:r w:rsidR="00173E2B">
              <w:rPr>
                <w:rFonts w:hint="eastAsia"/>
                <w:b/>
                <w:sz w:val="24"/>
                <w:szCs w:val="24"/>
              </w:rPr>
              <w:t>二</w:t>
            </w:r>
            <w:r w:rsidRPr="009B0593">
              <w:rPr>
                <w:rFonts w:hint="eastAsia"/>
                <w:b/>
                <w:sz w:val="24"/>
                <w:szCs w:val="24"/>
              </w:rPr>
              <w:t>）代表性论文</w:t>
            </w:r>
          </w:p>
          <w:p w14:paraId="372375F4" w14:textId="7237C6A9" w:rsidR="009B0593" w:rsidRPr="009B0593" w:rsidRDefault="009B0593" w:rsidP="009B0593">
            <w:pPr>
              <w:spacing w:line="440" w:lineRule="exact"/>
              <w:rPr>
                <w:rFonts w:hint="eastAsia"/>
                <w:sz w:val="24"/>
                <w:szCs w:val="24"/>
              </w:rPr>
            </w:pPr>
            <w:r>
              <w:rPr>
                <w:rFonts w:hint="eastAsia"/>
                <w:sz w:val="24"/>
                <w:szCs w:val="24"/>
              </w:rPr>
              <w:t>1.</w:t>
            </w:r>
            <w:r>
              <w:rPr>
                <w:sz w:val="24"/>
                <w:szCs w:val="24"/>
              </w:rPr>
              <w:t xml:space="preserve"> </w:t>
            </w:r>
            <w:proofErr w:type="gramStart"/>
            <w:r w:rsidRPr="009B0593">
              <w:rPr>
                <w:rFonts w:hint="eastAsia"/>
                <w:sz w:val="24"/>
                <w:szCs w:val="24"/>
              </w:rPr>
              <w:t>数字孪生椒江防洪“</w:t>
            </w:r>
            <w:proofErr w:type="gramEnd"/>
            <w:r w:rsidRPr="009B0593">
              <w:rPr>
                <w:rFonts w:hint="eastAsia"/>
                <w:sz w:val="24"/>
                <w:szCs w:val="24"/>
              </w:rPr>
              <w:t>四预”应用研究，水利信息化，</w:t>
            </w:r>
            <w:r w:rsidRPr="009B0593">
              <w:rPr>
                <w:rFonts w:hint="eastAsia"/>
                <w:sz w:val="24"/>
                <w:szCs w:val="24"/>
              </w:rPr>
              <w:t>2023</w:t>
            </w:r>
          </w:p>
          <w:p w14:paraId="6670F25F" w14:textId="667943FF" w:rsidR="009B0593" w:rsidRPr="009B0593" w:rsidRDefault="009B0593" w:rsidP="009B0593">
            <w:pPr>
              <w:spacing w:line="440" w:lineRule="exact"/>
              <w:rPr>
                <w:rFonts w:hint="eastAsia"/>
                <w:sz w:val="24"/>
                <w:szCs w:val="24"/>
              </w:rPr>
            </w:pPr>
            <w:r>
              <w:rPr>
                <w:rFonts w:hint="eastAsia"/>
                <w:sz w:val="24"/>
                <w:szCs w:val="24"/>
              </w:rPr>
              <w:t>2.</w:t>
            </w:r>
            <w:r>
              <w:rPr>
                <w:sz w:val="24"/>
                <w:szCs w:val="24"/>
              </w:rPr>
              <w:t xml:space="preserve"> </w:t>
            </w:r>
            <w:r w:rsidRPr="009B0593">
              <w:rPr>
                <w:rFonts w:hint="eastAsia"/>
                <w:sz w:val="24"/>
                <w:szCs w:val="24"/>
              </w:rPr>
              <w:t>基于时空深度学习算法的数值降水预报后处理</w:t>
            </w:r>
            <w:r w:rsidRPr="009B0593">
              <w:rPr>
                <w:rFonts w:hint="eastAsia"/>
                <w:sz w:val="24"/>
                <w:szCs w:val="24"/>
              </w:rPr>
              <w:t xml:space="preserve">. </w:t>
            </w:r>
            <w:r w:rsidRPr="009B0593">
              <w:rPr>
                <w:rFonts w:hint="eastAsia"/>
                <w:sz w:val="24"/>
                <w:szCs w:val="24"/>
              </w:rPr>
              <w:t>浙江大学学报</w:t>
            </w:r>
            <w:r w:rsidR="00730A2A">
              <w:rPr>
                <w:rFonts w:hint="eastAsia"/>
                <w:sz w:val="24"/>
                <w:szCs w:val="24"/>
              </w:rPr>
              <w:t>(</w:t>
            </w:r>
            <w:proofErr w:type="gramStart"/>
            <w:r w:rsidR="00730A2A">
              <w:rPr>
                <w:rFonts w:hint="eastAsia"/>
                <w:sz w:val="24"/>
                <w:szCs w:val="24"/>
              </w:rPr>
              <w:t>工学版</w:t>
            </w:r>
            <w:proofErr w:type="gramEnd"/>
            <w:r w:rsidR="00730A2A">
              <w:rPr>
                <w:sz w:val="24"/>
                <w:szCs w:val="24"/>
              </w:rPr>
              <w:t>)</w:t>
            </w:r>
            <w:r w:rsidRPr="009B0593">
              <w:rPr>
                <w:rFonts w:hint="eastAsia"/>
                <w:sz w:val="24"/>
                <w:szCs w:val="24"/>
              </w:rPr>
              <w:t xml:space="preserve">. </w:t>
            </w:r>
          </w:p>
          <w:p w14:paraId="160F1376" w14:textId="23F441F1" w:rsidR="009B0593" w:rsidRPr="009B0593" w:rsidRDefault="009B0593" w:rsidP="009B0593">
            <w:pPr>
              <w:spacing w:line="440" w:lineRule="exact"/>
              <w:rPr>
                <w:rFonts w:hint="eastAsia"/>
                <w:sz w:val="24"/>
                <w:szCs w:val="24"/>
              </w:rPr>
            </w:pPr>
            <w:r>
              <w:rPr>
                <w:rFonts w:hint="eastAsia"/>
                <w:sz w:val="24"/>
                <w:szCs w:val="24"/>
              </w:rPr>
              <w:t>3.</w:t>
            </w:r>
            <w:r>
              <w:rPr>
                <w:sz w:val="24"/>
                <w:szCs w:val="24"/>
              </w:rPr>
              <w:t xml:space="preserve"> </w:t>
            </w:r>
            <w:r w:rsidRPr="009B0593">
              <w:rPr>
                <w:rFonts w:hint="eastAsia"/>
                <w:sz w:val="24"/>
                <w:szCs w:val="24"/>
              </w:rPr>
              <w:t>Multi-objective robust optimization of reservoir operation for real-time flood control under forecasting uncertainty. Journal of Hydrology</w:t>
            </w:r>
            <w:r>
              <w:rPr>
                <w:sz w:val="24"/>
                <w:szCs w:val="24"/>
              </w:rPr>
              <w:t xml:space="preserve"> </w:t>
            </w:r>
            <w:r>
              <w:rPr>
                <w:rFonts w:hint="eastAsia"/>
                <w:sz w:val="24"/>
                <w:szCs w:val="24"/>
              </w:rPr>
              <w:t>(</w:t>
            </w:r>
            <w:r>
              <w:rPr>
                <w:sz w:val="24"/>
                <w:szCs w:val="24"/>
              </w:rPr>
              <w:t>SCI)</w:t>
            </w:r>
            <w:r w:rsidRPr="009B0593">
              <w:rPr>
                <w:rFonts w:hint="eastAsia"/>
                <w:sz w:val="24"/>
                <w:szCs w:val="24"/>
              </w:rPr>
              <w:t xml:space="preserve">, Volume 620, Part A, May 2023, 129421. </w:t>
            </w:r>
          </w:p>
          <w:p w14:paraId="5B6A4D63" w14:textId="1289748F" w:rsidR="009B0593" w:rsidRPr="009B0593" w:rsidRDefault="009B0593" w:rsidP="009B0593">
            <w:pPr>
              <w:spacing w:line="440" w:lineRule="exact"/>
              <w:rPr>
                <w:rFonts w:hint="eastAsia"/>
                <w:sz w:val="24"/>
                <w:szCs w:val="24"/>
              </w:rPr>
            </w:pPr>
            <w:r>
              <w:rPr>
                <w:rFonts w:hint="eastAsia"/>
                <w:sz w:val="24"/>
                <w:szCs w:val="24"/>
              </w:rPr>
              <w:t>4</w:t>
            </w:r>
            <w:r w:rsidRPr="009B0593">
              <w:rPr>
                <w:rFonts w:hint="eastAsia"/>
                <w:sz w:val="24"/>
                <w:szCs w:val="24"/>
              </w:rPr>
              <w:t xml:space="preserve">. Real time flood forecasting via parameter regionalization and blending </w:t>
            </w:r>
            <w:proofErr w:type="spellStart"/>
            <w:r w:rsidRPr="009B0593">
              <w:rPr>
                <w:rFonts w:hint="eastAsia"/>
                <w:sz w:val="24"/>
                <w:szCs w:val="24"/>
              </w:rPr>
              <w:t>nowcasts</w:t>
            </w:r>
            <w:proofErr w:type="spellEnd"/>
            <w:r w:rsidRPr="009B0593">
              <w:rPr>
                <w:rFonts w:hint="eastAsia"/>
                <w:sz w:val="24"/>
                <w:szCs w:val="24"/>
              </w:rPr>
              <w:t xml:space="preserve"> with NWP: A case study of 2019 </w:t>
            </w:r>
            <w:proofErr w:type="spellStart"/>
            <w:r w:rsidRPr="009B0593">
              <w:rPr>
                <w:rFonts w:hint="eastAsia"/>
                <w:sz w:val="24"/>
                <w:szCs w:val="24"/>
              </w:rPr>
              <w:t>Lekima</w:t>
            </w:r>
            <w:proofErr w:type="spellEnd"/>
            <w:r w:rsidRPr="009B0593">
              <w:rPr>
                <w:rFonts w:hint="eastAsia"/>
                <w:sz w:val="24"/>
                <w:szCs w:val="24"/>
              </w:rPr>
              <w:t xml:space="preserve"> flood over the Jiao River, China. Journal of Hydrometeorology</w:t>
            </w:r>
            <w:r>
              <w:rPr>
                <w:sz w:val="24"/>
                <w:szCs w:val="24"/>
              </w:rPr>
              <w:t xml:space="preserve"> (SCI)</w:t>
            </w:r>
            <w:r w:rsidRPr="009B0593">
              <w:rPr>
                <w:rFonts w:hint="eastAsia"/>
                <w:sz w:val="24"/>
                <w:szCs w:val="24"/>
              </w:rPr>
              <w:t xml:space="preserve">, 2023. </w:t>
            </w:r>
          </w:p>
          <w:p w14:paraId="1827BFA9" w14:textId="5CF71DDC" w:rsidR="009B0593" w:rsidRPr="009B0593" w:rsidRDefault="009B0593" w:rsidP="009B0593">
            <w:pPr>
              <w:spacing w:line="440" w:lineRule="exact"/>
              <w:rPr>
                <w:rFonts w:hint="eastAsia"/>
                <w:sz w:val="24"/>
                <w:szCs w:val="24"/>
              </w:rPr>
            </w:pPr>
            <w:r>
              <w:rPr>
                <w:rFonts w:hint="eastAsia"/>
                <w:sz w:val="24"/>
                <w:szCs w:val="24"/>
              </w:rPr>
              <w:t>5</w:t>
            </w:r>
            <w:r>
              <w:rPr>
                <w:sz w:val="24"/>
                <w:szCs w:val="24"/>
              </w:rPr>
              <w:t xml:space="preserve">. </w:t>
            </w:r>
            <w:r w:rsidRPr="009B0593">
              <w:rPr>
                <w:rFonts w:hint="eastAsia"/>
                <w:sz w:val="24"/>
                <w:szCs w:val="24"/>
              </w:rPr>
              <w:t>Multi-source rainfall merging and reservoir inflow forecasting by ensemble technique and artificial intelligence. Journal of Hydrology-Regional studies</w:t>
            </w:r>
            <w:r>
              <w:rPr>
                <w:sz w:val="24"/>
                <w:szCs w:val="24"/>
              </w:rPr>
              <w:t xml:space="preserve"> (SCI)</w:t>
            </w:r>
            <w:r w:rsidRPr="009B0593">
              <w:rPr>
                <w:rFonts w:hint="eastAsia"/>
                <w:sz w:val="24"/>
                <w:szCs w:val="24"/>
              </w:rPr>
              <w:t xml:space="preserve">. 2022,44,101204. </w:t>
            </w:r>
          </w:p>
          <w:p w14:paraId="47F07110" w14:textId="501FA3C9" w:rsidR="009B0593" w:rsidRPr="009B0593" w:rsidRDefault="009B0593" w:rsidP="009B0593">
            <w:pPr>
              <w:spacing w:line="440" w:lineRule="exact"/>
              <w:rPr>
                <w:rFonts w:hint="eastAsia"/>
                <w:sz w:val="24"/>
                <w:szCs w:val="24"/>
              </w:rPr>
            </w:pPr>
            <w:r>
              <w:rPr>
                <w:rFonts w:hint="eastAsia"/>
                <w:sz w:val="24"/>
                <w:szCs w:val="24"/>
              </w:rPr>
              <w:t>6</w:t>
            </w:r>
            <w:r>
              <w:rPr>
                <w:sz w:val="24"/>
                <w:szCs w:val="24"/>
              </w:rPr>
              <w:t xml:space="preserve">. </w:t>
            </w:r>
            <w:r w:rsidRPr="009B0593">
              <w:rPr>
                <w:rFonts w:hint="eastAsia"/>
                <w:sz w:val="24"/>
                <w:szCs w:val="24"/>
              </w:rPr>
              <w:t xml:space="preserve">Evaluation of medium-range ensemble flood forecasting based on calibration strategies and ensemble methods in </w:t>
            </w:r>
            <w:proofErr w:type="spellStart"/>
            <w:r w:rsidRPr="009B0593">
              <w:rPr>
                <w:rFonts w:hint="eastAsia"/>
                <w:sz w:val="24"/>
                <w:szCs w:val="24"/>
              </w:rPr>
              <w:t>Lanjiang</w:t>
            </w:r>
            <w:proofErr w:type="spellEnd"/>
            <w:r w:rsidRPr="009B0593">
              <w:rPr>
                <w:rFonts w:hint="eastAsia"/>
                <w:sz w:val="24"/>
                <w:szCs w:val="24"/>
              </w:rPr>
              <w:t xml:space="preserve"> Basin, Southeast China. Journal of Hydrology</w:t>
            </w:r>
            <w:r>
              <w:rPr>
                <w:sz w:val="24"/>
                <w:szCs w:val="24"/>
              </w:rPr>
              <w:t xml:space="preserve"> (SCI)</w:t>
            </w:r>
            <w:r w:rsidRPr="009B0593">
              <w:rPr>
                <w:rFonts w:hint="eastAsia"/>
                <w:sz w:val="24"/>
                <w:szCs w:val="24"/>
              </w:rPr>
              <w:t>, 2017, 554, 233-250</w:t>
            </w:r>
          </w:p>
          <w:p w14:paraId="6E2E5544" w14:textId="5785E11A" w:rsidR="009B0593" w:rsidRPr="009B0593" w:rsidRDefault="009B0593" w:rsidP="009B0593">
            <w:pPr>
              <w:spacing w:line="440" w:lineRule="exact"/>
              <w:rPr>
                <w:rFonts w:hint="eastAsia"/>
                <w:sz w:val="24"/>
                <w:szCs w:val="24"/>
              </w:rPr>
            </w:pPr>
            <w:r>
              <w:rPr>
                <w:rFonts w:hint="eastAsia"/>
                <w:sz w:val="24"/>
                <w:szCs w:val="24"/>
              </w:rPr>
              <w:t>7</w:t>
            </w:r>
            <w:r>
              <w:rPr>
                <w:sz w:val="24"/>
                <w:szCs w:val="24"/>
              </w:rPr>
              <w:t xml:space="preserve">. </w:t>
            </w:r>
            <w:r w:rsidRPr="009B0593">
              <w:rPr>
                <w:rFonts w:hint="eastAsia"/>
                <w:sz w:val="24"/>
                <w:szCs w:val="24"/>
              </w:rPr>
              <w:t>耦合</w:t>
            </w:r>
            <w:r w:rsidRPr="009B0593">
              <w:rPr>
                <w:rFonts w:hint="eastAsia"/>
                <w:sz w:val="24"/>
                <w:szCs w:val="24"/>
              </w:rPr>
              <w:t>BP</w:t>
            </w:r>
            <w:r w:rsidRPr="009B0593">
              <w:rPr>
                <w:rFonts w:hint="eastAsia"/>
                <w:sz w:val="24"/>
                <w:szCs w:val="24"/>
              </w:rPr>
              <w:t>神经网络的</w:t>
            </w:r>
            <w:r w:rsidRPr="009B0593">
              <w:rPr>
                <w:rFonts w:hint="eastAsia"/>
                <w:sz w:val="24"/>
                <w:szCs w:val="24"/>
              </w:rPr>
              <w:t>MIKE11</w:t>
            </w:r>
            <w:r w:rsidRPr="009B0593">
              <w:rPr>
                <w:rFonts w:hint="eastAsia"/>
                <w:sz w:val="24"/>
                <w:szCs w:val="24"/>
              </w:rPr>
              <w:t>模型于无资料断面水位预报研究水</w:t>
            </w:r>
            <w:r w:rsidRPr="009B0593">
              <w:rPr>
                <w:rFonts w:hint="eastAsia"/>
                <w:sz w:val="24"/>
                <w:szCs w:val="24"/>
              </w:rPr>
              <w:t>.</w:t>
            </w:r>
            <w:r w:rsidRPr="009B0593">
              <w:rPr>
                <w:rFonts w:hint="eastAsia"/>
                <w:sz w:val="24"/>
                <w:szCs w:val="24"/>
              </w:rPr>
              <w:t>水利水运工程学报</w:t>
            </w:r>
            <w:r w:rsidRPr="009B0593">
              <w:rPr>
                <w:rFonts w:hint="eastAsia"/>
                <w:sz w:val="24"/>
                <w:szCs w:val="24"/>
              </w:rPr>
              <w:t xml:space="preserve">,2022. </w:t>
            </w:r>
          </w:p>
          <w:p w14:paraId="028A0579" w14:textId="3B6B8A5E" w:rsidR="009B0593" w:rsidRPr="009B0593" w:rsidRDefault="009B0593" w:rsidP="009B0593">
            <w:pPr>
              <w:spacing w:line="440" w:lineRule="exact"/>
              <w:rPr>
                <w:rFonts w:hint="eastAsia"/>
                <w:sz w:val="24"/>
                <w:szCs w:val="24"/>
              </w:rPr>
            </w:pPr>
            <w:r>
              <w:rPr>
                <w:rFonts w:hint="eastAsia"/>
                <w:sz w:val="24"/>
                <w:szCs w:val="24"/>
              </w:rPr>
              <w:lastRenderedPageBreak/>
              <w:t>8</w:t>
            </w:r>
            <w:r>
              <w:rPr>
                <w:sz w:val="24"/>
                <w:szCs w:val="24"/>
              </w:rPr>
              <w:t xml:space="preserve">. </w:t>
            </w:r>
            <w:r w:rsidRPr="009B0593">
              <w:rPr>
                <w:rFonts w:hint="eastAsia"/>
                <w:sz w:val="24"/>
                <w:szCs w:val="24"/>
              </w:rPr>
              <w:t>基于多水文模型预报能力分析的洪水预报研究，浙江大学学报，工学版，</w:t>
            </w:r>
            <w:r w:rsidRPr="009B0593">
              <w:rPr>
                <w:rFonts w:hint="eastAsia"/>
                <w:sz w:val="24"/>
                <w:szCs w:val="24"/>
              </w:rPr>
              <w:t xml:space="preserve">2020. </w:t>
            </w:r>
          </w:p>
          <w:p w14:paraId="04009880" w14:textId="59DC951F" w:rsidR="009B0593" w:rsidRPr="009B0593" w:rsidRDefault="009B0593" w:rsidP="009B0593">
            <w:pPr>
              <w:spacing w:line="440" w:lineRule="exact"/>
              <w:rPr>
                <w:rFonts w:hint="eastAsia"/>
                <w:sz w:val="24"/>
                <w:szCs w:val="24"/>
              </w:rPr>
            </w:pPr>
            <w:r>
              <w:rPr>
                <w:rFonts w:hint="eastAsia"/>
                <w:sz w:val="24"/>
                <w:szCs w:val="24"/>
              </w:rPr>
              <w:t>9</w:t>
            </w:r>
            <w:r>
              <w:rPr>
                <w:sz w:val="24"/>
                <w:szCs w:val="24"/>
              </w:rPr>
              <w:t xml:space="preserve">. </w:t>
            </w:r>
            <w:proofErr w:type="gramStart"/>
            <w:r w:rsidRPr="009B0593">
              <w:rPr>
                <w:rFonts w:hint="eastAsia"/>
                <w:sz w:val="24"/>
                <w:szCs w:val="24"/>
              </w:rPr>
              <w:t>不同类型洪水过程线的随机模拟</w:t>
            </w:r>
            <w:r w:rsidRPr="009B0593">
              <w:rPr>
                <w:rFonts w:hint="eastAsia"/>
                <w:sz w:val="24"/>
                <w:szCs w:val="24"/>
              </w:rPr>
              <w:t>.</w:t>
            </w:r>
            <w:r w:rsidRPr="009B0593">
              <w:rPr>
                <w:rFonts w:hint="eastAsia"/>
                <w:sz w:val="24"/>
                <w:szCs w:val="24"/>
              </w:rPr>
              <w:t>应用基础与工程科学学报</w:t>
            </w:r>
            <w:proofErr w:type="gramEnd"/>
            <w:r w:rsidRPr="009B0593">
              <w:rPr>
                <w:rFonts w:hint="eastAsia"/>
                <w:sz w:val="24"/>
                <w:szCs w:val="24"/>
              </w:rPr>
              <w:t>,2018,26(04):767-779.</w:t>
            </w:r>
          </w:p>
          <w:p w14:paraId="6E604315" w14:textId="77777777" w:rsidR="00E04FA8" w:rsidRDefault="009B0593" w:rsidP="009B0593">
            <w:pPr>
              <w:spacing w:line="440" w:lineRule="exact"/>
              <w:rPr>
                <w:sz w:val="24"/>
                <w:szCs w:val="24"/>
              </w:rPr>
            </w:pPr>
            <w:r>
              <w:rPr>
                <w:rFonts w:hint="eastAsia"/>
                <w:sz w:val="24"/>
                <w:szCs w:val="24"/>
              </w:rPr>
              <w:t>1</w:t>
            </w:r>
            <w:r>
              <w:rPr>
                <w:sz w:val="24"/>
                <w:szCs w:val="24"/>
              </w:rPr>
              <w:t xml:space="preserve">0. </w:t>
            </w:r>
            <w:r w:rsidRPr="009B0593">
              <w:rPr>
                <w:rFonts w:hint="eastAsia"/>
                <w:sz w:val="24"/>
                <w:szCs w:val="24"/>
              </w:rPr>
              <w:t>气候变化下浙江省极端降水时空变化研究</w:t>
            </w:r>
            <w:r w:rsidRPr="009B0593">
              <w:rPr>
                <w:rFonts w:hint="eastAsia"/>
                <w:sz w:val="24"/>
                <w:szCs w:val="24"/>
              </w:rPr>
              <w:t xml:space="preserve">[J]. </w:t>
            </w:r>
            <w:r w:rsidRPr="009B0593">
              <w:rPr>
                <w:rFonts w:hint="eastAsia"/>
                <w:sz w:val="24"/>
                <w:szCs w:val="24"/>
              </w:rPr>
              <w:t>中国农村水利水电</w:t>
            </w:r>
            <w:r w:rsidRPr="009B0593">
              <w:rPr>
                <w:rFonts w:hint="eastAsia"/>
                <w:sz w:val="24"/>
                <w:szCs w:val="24"/>
              </w:rPr>
              <w:t>. 2021(03).</w:t>
            </w:r>
          </w:p>
          <w:p w14:paraId="660BEFC5" w14:textId="24F9D547" w:rsidR="00173E2B" w:rsidRPr="001A401F" w:rsidRDefault="00173E2B" w:rsidP="00173E2B">
            <w:pPr>
              <w:spacing w:line="440" w:lineRule="exact"/>
              <w:rPr>
                <w:rFonts w:hint="eastAsia"/>
                <w:b/>
                <w:bCs/>
                <w:sz w:val="24"/>
                <w:szCs w:val="24"/>
              </w:rPr>
            </w:pPr>
            <w:r w:rsidRPr="001A401F">
              <w:rPr>
                <w:rFonts w:hint="eastAsia"/>
                <w:b/>
                <w:bCs/>
                <w:sz w:val="24"/>
                <w:szCs w:val="24"/>
              </w:rPr>
              <w:t>（</w:t>
            </w:r>
            <w:r>
              <w:rPr>
                <w:rFonts w:hint="eastAsia"/>
                <w:b/>
                <w:bCs/>
                <w:sz w:val="24"/>
                <w:szCs w:val="24"/>
              </w:rPr>
              <w:t>三</w:t>
            </w:r>
            <w:r w:rsidRPr="001A401F">
              <w:rPr>
                <w:rFonts w:hint="eastAsia"/>
                <w:b/>
                <w:bCs/>
                <w:sz w:val="24"/>
                <w:szCs w:val="24"/>
              </w:rPr>
              <w:t>）著作</w:t>
            </w:r>
          </w:p>
          <w:p w14:paraId="5517B8D1" w14:textId="792CCF4D" w:rsidR="00173E2B" w:rsidRPr="009B0593" w:rsidRDefault="00173E2B" w:rsidP="00173E2B">
            <w:pPr>
              <w:spacing w:line="440" w:lineRule="exact"/>
              <w:ind w:left="360" w:hangingChars="150" w:hanging="360"/>
              <w:rPr>
                <w:sz w:val="24"/>
                <w:szCs w:val="24"/>
              </w:rPr>
            </w:pPr>
            <w:r>
              <w:rPr>
                <w:bCs/>
                <w:sz w:val="24"/>
                <w:szCs w:val="24"/>
              </w:rPr>
              <w:t>1.</w:t>
            </w:r>
            <w:r>
              <w:rPr>
                <w:rFonts w:hint="eastAsia"/>
                <w:bCs/>
                <w:sz w:val="24"/>
                <w:szCs w:val="24"/>
              </w:rPr>
              <w:t xml:space="preserve"> </w:t>
            </w:r>
            <w:r w:rsidRPr="00E83355">
              <w:rPr>
                <w:rFonts w:hint="eastAsia"/>
                <w:sz w:val="24"/>
                <w:szCs w:val="24"/>
              </w:rPr>
              <w:t>流域预报调度及数字孪生技术研究与应用——以浙江椒（灵）江流域为例</w:t>
            </w:r>
            <w:r w:rsidRPr="00E83355">
              <w:rPr>
                <w:rFonts w:hint="eastAsia"/>
                <w:sz w:val="24"/>
                <w:szCs w:val="24"/>
              </w:rPr>
              <w:t xml:space="preserve">. </w:t>
            </w:r>
            <w:r w:rsidRPr="00E83355">
              <w:rPr>
                <w:rFonts w:hint="eastAsia"/>
                <w:sz w:val="24"/>
                <w:szCs w:val="24"/>
              </w:rPr>
              <w:t>中国水利水电出版社，</w:t>
            </w:r>
            <w:r w:rsidRPr="00E83355">
              <w:rPr>
                <w:rFonts w:hint="eastAsia"/>
                <w:sz w:val="24"/>
                <w:szCs w:val="24"/>
              </w:rPr>
              <w:t>2023.6 ISBN 978-7-5226-1577-6</w:t>
            </w:r>
            <w:r>
              <w:rPr>
                <w:sz w:val="24"/>
                <w:szCs w:val="24"/>
              </w:rPr>
              <w:t xml:space="preserve">2. </w:t>
            </w:r>
          </w:p>
        </w:tc>
      </w:tr>
      <w:tr w:rsidR="00E04FA8" w14:paraId="5B6EBDDE" w14:textId="77777777">
        <w:trPr>
          <w:trHeight w:val="1958"/>
        </w:trPr>
        <w:tc>
          <w:tcPr>
            <w:tcW w:w="2297" w:type="dxa"/>
            <w:tcBorders>
              <w:right w:val="single" w:sz="4" w:space="0" w:color="auto"/>
            </w:tcBorders>
            <w:vAlign w:val="center"/>
          </w:tcPr>
          <w:p w14:paraId="2379A318" w14:textId="77777777" w:rsidR="00E04FA8" w:rsidRDefault="001839A9">
            <w:pPr>
              <w:spacing w:line="440" w:lineRule="exact"/>
              <w:jc w:val="center"/>
              <w:rPr>
                <w:rFonts w:eastAsia="仿宋_GB2312"/>
                <w:bCs/>
                <w:sz w:val="28"/>
                <w:szCs w:val="24"/>
              </w:rPr>
            </w:pPr>
            <w:r>
              <w:rPr>
                <w:rFonts w:eastAsia="仿宋_GB2312"/>
                <w:bCs/>
                <w:sz w:val="28"/>
                <w:szCs w:val="24"/>
              </w:rPr>
              <w:lastRenderedPageBreak/>
              <w:t>主要完成人</w:t>
            </w:r>
          </w:p>
        </w:tc>
        <w:tc>
          <w:tcPr>
            <w:tcW w:w="6209" w:type="dxa"/>
            <w:tcBorders>
              <w:left w:val="single" w:sz="4" w:space="0" w:color="auto"/>
            </w:tcBorders>
            <w:vAlign w:val="center"/>
          </w:tcPr>
          <w:p w14:paraId="4B679B71" w14:textId="77777777" w:rsidR="00831770" w:rsidRPr="00831770" w:rsidRDefault="00831770" w:rsidP="00831770">
            <w:pPr>
              <w:spacing w:line="440" w:lineRule="exact"/>
              <w:rPr>
                <w:rFonts w:asciiTheme="minorEastAsia" w:eastAsiaTheme="minorEastAsia" w:hAnsiTheme="minorEastAsia" w:hint="eastAsia"/>
                <w:bCs/>
                <w:sz w:val="24"/>
                <w:szCs w:val="24"/>
              </w:rPr>
            </w:pPr>
            <w:proofErr w:type="gramStart"/>
            <w:r w:rsidRPr="00831770">
              <w:rPr>
                <w:rFonts w:asciiTheme="minorEastAsia" w:eastAsiaTheme="minorEastAsia" w:hAnsiTheme="minorEastAsia" w:hint="eastAsia"/>
                <w:bCs/>
                <w:sz w:val="24"/>
                <w:szCs w:val="24"/>
              </w:rPr>
              <w:t>曾钢锋</w:t>
            </w:r>
            <w:proofErr w:type="gramEnd"/>
            <w:r w:rsidRPr="00831770">
              <w:rPr>
                <w:rFonts w:asciiTheme="minorEastAsia" w:eastAsiaTheme="minorEastAsia" w:hAnsiTheme="minorEastAsia" w:hint="eastAsia"/>
                <w:bCs/>
                <w:sz w:val="24"/>
                <w:szCs w:val="24"/>
              </w:rPr>
              <w:t>，排名1，高级工程师，台州市水利水电勘测设计院有限公司；</w:t>
            </w:r>
          </w:p>
          <w:p w14:paraId="60C320BB" w14:textId="77777777"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尹志伟，排名2，高级工程师，台州市水文站；</w:t>
            </w:r>
          </w:p>
          <w:p w14:paraId="38CB883E" w14:textId="6DEF5BFC"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 xml:space="preserve">刘  </w:t>
            </w:r>
            <w:proofErr w:type="gramStart"/>
            <w:r w:rsidRPr="00831770">
              <w:rPr>
                <w:rFonts w:asciiTheme="minorEastAsia" w:eastAsiaTheme="minorEastAsia" w:hAnsiTheme="minorEastAsia" w:hint="eastAsia"/>
                <w:bCs/>
                <w:sz w:val="24"/>
                <w:szCs w:val="24"/>
              </w:rPr>
              <w:t>莉</w:t>
            </w:r>
            <w:proofErr w:type="gramEnd"/>
            <w:r w:rsidRPr="00831770">
              <w:rPr>
                <w:rFonts w:asciiTheme="minorEastAsia" w:eastAsiaTheme="minorEastAsia" w:hAnsiTheme="minorEastAsia" w:hint="eastAsia"/>
                <w:bCs/>
                <w:sz w:val="24"/>
                <w:szCs w:val="24"/>
              </w:rPr>
              <w:t>，排名3，</w:t>
            </w:r>
            <w:r>
              <w:rPr>
                <w:rFonts w:asciiTheme="minorEastAsia" w:eastAsiaTheme="minorEastAsia" w:hAnsiTheme="minorEastAsia" w:hint="eastAsia"/>
                <w:bCs/>
                <w:sz w:val="24"/>
                <w:szCs w:val="24"/>
              </w:rPr>
              <w:t>助理研究员</w:t>
            </w:r>
            <w:r w:rsidRPr="00831770">
              <w:rPr>
                <w:rFonts w:asciiTheme="minorEastAsia" w:eastAsiaTheme="minorEastAsia" w:hAnsiTheme="minorEastAsia" w:hint="eastAsia"/>
                <w:bCs/>
                <w:sz w:val="24"/>
                <w:szCs w:val="24"/>
              </w:rPr>
              <w:t>，浙江大学；</w:t>
            </w:r>
          </w:p>
          <w:p w14:paraId="733671FC" w14:textId="77777777"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许月萍，排名4，教授，浙江大学；</w:t>
            </w:r>
          </w:p>
          <w:p w14:paraId="0ABFCAFC" w14:textId="77777777"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杨德全，排名5，高级工程师，台州市水利水电勘测设计院有限公司；</w:t>
            </w:r>
          </w:p>
          <w:p w14:paraId="7ADAD187" w14:textId="77777777"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俞昌都，排名6，高级工程师，台州市水文站；</w:t>
            </w:r>
          </w:p>
          <w:p w14:paraId="37A519C9" w14:textId="612D13A8"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江衍铭，排名7，</w:t>
            </w:r>
            <w:r w:rsidRPr="00831770">
              <w:rPr>
                <w:rFonts w:asciiTheme="minorEastAsia" w:eastAsiaTheme="minorEastAsia" w:hAnsiTheme="minorEastAsia" w:hint="eastAsia"/>
                <w:bCs/>
                <w:sz w:val="24"/>
                <w:szCs w:val="24"/>
              </w:rPr>
              <w:t>副教授</w:t>
            </w:r>
            <w:r w:rsidRPr="00831770">
              <w:rPr>
                <w:rFonts w:asciiTheme="minorEastAsia" w:eastAsiaTheme="minorEastAsia" w:hAnsiTheme="minorEastAsia" w:hint="eastAsia"/>
                <w:bCs/>
                <w:sz w:val="24"/>
                <w:szCs w:val="24"/>
              </w:rPr>
              <w:t>，浙江大学；</w:t>
            </w:r>
          </w:p>
          <w:p w14:paraId="53DB03AB" w14:textId="77777777"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蔡裕军，排名8，高级工程师，临海市水文站；</w:t>
            </w:r>
          </w:p>
          <w:p w14:paraId="1428942F" w14:textId="54DA121E"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郭玉雪，排名9，</w:t>
            </w:r>
            <w:r>
              <w:rPr>
                <w:rFonts w:asciiTheme="minorEastAsia" w:eastAsiaTheme="minorEastAsia" w:hAnsiTheme="minorEastAsia" w:hint="eastAsia"/>
                <w:bCs/>
                <w:sz w:val="24"/>
                <w:szCs w:val="24"/>
              </w:rPr>
              <w:t>研究员</w:t>
            </w:r>
            <w:r w:rsidRPr="00831770">
              <w:rPr>
                <w:rFonts w:asciiTheme="minorEastAsia" w:eastAsiaTheme="minorEastAsia" w:hAnsiTheme="minorEastAsia" w:hint="eastAsia"/>
                <w:bCs/>
                <w:sz w:val="24"/>
                <w:szCs w:val="24"/>
              </w:rPr>
              <w:t>，浙江大学；</w:t>
            </w:r>
          </w:p>
          <w:p w14:paraId="73C9997A" w14:textId="77777777"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王琢文，排名10，工程师，台州市水利水电勘测设计院有限公司；</w:t>
            </w:r>
          </w:p>
          <w:p w14:paraId="1811C553" w14:textId="77777777"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章  阳，排名11，工程师，浙江禹瑞工程咨询有限公司；</w:t>
            </w:r>
          </w:p>
          <w:p w14:paraId="7CCBB91F" w14:textId="77777777"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郑  重，排名12，高级工程师，浙江禹贡信息科技有限公司；</w:t>
            </w:r>
          </w:p>
          <w:p w14:paraId="2E89CE67" w14:textId="1DB28AC5" w:rsidR="00831770" w:rsidRPr="00831770" w:rsidRDefault="00831770" w:rsidP="00831770">
            <w:pPr>
              <w:spacing w:line="440" w:lineRule="exact"/>
              <w:rPr>
                <w:rFonts w:asciiTheme="minorEastAsia" w:eastAsiaTheme="minorEastAsia" w:hAnsiTheme="minorEastAsia" w:hint="eastAsia"/>
                <w:bCs/>
                <w:sz w:val="24"/>
                <w:szCs w:val="24"/>
              </w:rPr>
            </w:pPr>
            <w:r w:rsidRPr="00831770">
              <w:rPr>
                <w:rFonts w:asciiTheme="minorEastAsia" w:eastAsiaTheme="minorEastAsia" w:hAnsiTheme="minorEastAsia" w:hint="eastAsia"/>
                <w:bCs/>
                <w:sz w:val="24"/>
                <w:szCs w:val="24"/>
              </w:rPr>
              <w:t>顾海挺，排名13，</w:t>
            </w:r>
            <w:r>
              <w:rPr>
                <w:rFonts w:asciiTheme="minorEastAsia" w:eastAsiaTheme="minorEastAsia" w:hAnsiTheme="minorEastAsia" w:hint="eastAsia"/>
                <w:bCs/>
                <w:sz w:val="24"/>
                <w:szCs w:val="24"/>
              </w:rPr>
              <w:t>助理研究员</w:t>
            </w:r>
            <w:r w:rsidRPr="00831770">
              <w:rPr>
                <w:rFonts w:asciiTheme="minorEastAsia" w:eastAsiaTheme="minorEastAsia" w:hAnsiTheme="minorEastAsia" w:hint="eastAsia"/>
                <w:bCs/>
                <w:sz w:val="24"/>
                <w:szCs w:val="24"/>
              </w:rPr>
              <w:t>，浙江大学；</w:t>
            </w:r>
          </w:p>
          <w:p w14:paraId="6EAF7029" w14:textId="77C00DDF" w:rsidR="00E04FA8" w:rsidRPr="005C5A3B" w:rsidRDefault="00831770" w:rsidP="00831770">
            <w:pPr>
              <w:spacing w:line="440" w:lineRule="exact"/>
              <w:rPr>
                <w:rFonts w:ascii="宋体" w:hAnsi="宋体" w:cs="宋体"/>
                <w:bCs/>
                <w:sz w:val="24"/>
                <w:szCs w:val="24"/>
              </w:rPr>
            </w:pPr>
            <w:r w:rsidRPr="00831770">
              <w:rPr>
                <w:rFonts w:asciiTheme="minorEastAsia" w:eastAsiaTheme="minorEastAsia" w:hAnsiTheme="minorEastAsia" w:hint="eastAsia"/>
                <w:bCs/>
                <w:sz w:val="24"/>
                <w:szCs w:val="24"/>
              </w:rPr>
              <w:t>李金宵，排名14，工程师，浙江禹贡信息科技有限公司。</w:t>
            </w:r>
          </w:p>
        </w:tc>
      </w:tr>
      <w:tr w:rsidR="00E04FA8" w14:paraId="0DF08D62" w14:textId="77777777">
        <w:trPr>
          <w:trHeight w:val="1986"/>
        </w:trPr>
        <w:tc>
          <w:tcPr>
            <w:tcW w:w="2297" w:type="dxa"/>
            <w:tcBorders>
              <w:right w:val="single" w:sz="4" w:space="0" w:color="auto"/>
            </w:tcBorders>
            <w:vAlign w:val="center"/>
          </w:tcPr>
          <w:p w14:paraId="4276D9EC" w14:textId="77777777" w:rsidR="00E04FA8" w:rsidRDefault="001839A9">
            <w:pPr>
              <w:spacing w:line="440" w:lineRule="exact"/>
              <w:jc w:val="center"/>
              <w:rPr>
                <w:rFonts w:eastAsia="仿宋"/>
                <w:bCs/>
                <w:sz w:val="24"/>
                <w:szCs w:val="24"/>
              </w:rPr>
            </w:pPr>
            <w:r>
              <w:rPr>
                <w:rFonts w:eastAsia="仿宋"/>
                <w:bCs/>
                <w:sz w:val="28"/>
                <w:szCs w:val="24"/>
              </w:rPr>
              <w:lastRenderedPageBreak/>
              <w:t>主要完成单位</w:t>
            </w:r>
          </w:p>
        </w:tc>
        <w:tc>
          <w:tcPr>
            <w:tcW w:w="6209" w:type="dxa"/>
            <w:tcBorders>
              <w:left w:val="single" w:sz="4" w:space="0" w:color="auto"/>
            </w:tcBorders>
            <w:vAlign w:val="center"/>
          </w:tcPr>
          <w:p w14:paraId="6492F844" w14:textId="5E25E99E" w:rsidR="00E04FA8" w:rsidRDefault="001839A9">
            <w:pPr>
              <w:spacing w:line="440" w:lineRule="exact"/>
              <w:jc w:val="left"/>
              <w:rPr>
                <w:rFonts w:eastAsiaTheme="minorEastAsia"/>
                <w:bCs/>
                <w:sz w:val="24"/>
                <w:szCs w:val="24"/>
              </w:rPr>
            </w:pPr>
            <w:r>
              <w:rPr>
                <w:rFonts w:eastAsiaTheme="minorEastAsia"/>
                <w:bCs/>
                <w:sz w:val="24"/>
                <w:szCs w:val="24"/>
              </w:rPr>
              <w:t xml:space="preserve">1. </w:t>
            </w:r>
            <w:r>
              <w:rPr>
                <w:rFonts w:eastAsiaTheme="minorEastAsia" w:hint="eastAsia"/>
                <w:bCs/>
                <w:sz w:val="24"/>
                <w:szCs w:val="24"/>
              </w:rPr>
              <w:t>单位名称：</w:t>
            </w:r>
            <w:r w:rsidR="00831770" w:rsidRPr="00831770">
              <w:rPr>
                <w:rFonts w:eastAsiaTheme="minorEastAsia" w:hint="eastAsia"/>
                <w:bCs/>
                <w:sz w:val="24"/>
                <w:szCs w:val="24"/>
              </w:rPr>
              <w:t>台州市水利水电勘测设计院有限公司</w:t>
            </w:r>
          </w:p>
          <w:p w14:paraId="754B381E" w14:textId="44479F2F" w:rsidR="00E04FA8" w:rsidRDefault="001839A9">
            <w:pPr>
              <w:spacing w:line="440" w:lineRule="exact"/>
              <w:jc w:val="left"/>
              <w:rPr>
                <w:rFonts w:eastAsiaTheme="minorEastAsia"/>
                <w:bCs/>
                <w:sz w:val="24"/>
                <w:szCs w:val="24"/>
              </w:rPr>
            </w:pPr>
            <w:r>
              <w:rPr>
                <w:rFonts w:eastAsiaTheme="minorEastAsia"/>
                <w:bCs/>
                <w:sz w:val="24"/>
                <w:szCs w:val="24"/>
              </w:rPr>
              <w:t xml:space="preserve">2. </w:t>
            </w:r>
            <w:r>
              <w:rPr>
                <w:rFonts w:eastAsiaTheme="minorEastAsia" w:hint="eastAsia"/>
                <w:bCs/>
                <w:sz w:val="24"/>
                <w:szCs w:val="24"/>
              </w:rPr>
              <w:t>单位名称：</w:t>
            </w:r>
            <w:r w:rsidR="00831770">
              <w:rPr>
                <w:rFonts w:eastAsiaTheme="minorEastAsia" w:hint="eastAsia"/>
                <w:bCs/>
                <w:sz w:val="24"/>
                <w:szCs w:val="24"/>
              </w:rPr>
              <w:t>浙江大学</w:t>
            </w:r>
          </w:p>
          <w:p w14:paraId="61B4DAEC" w14:textId="69217F96" w:rsidR="00E04FA8" w:rsidRDefault="001839A9">
            <w:pPr>
              <w:spacing w:line="440" w:lineRule="exact"/>
              <w:jc w:val="left"/>
              <w:rPr>
                <w:rFonts w:eastAsiaTheme="minorEastAsia"/>
                <w:bCs/>
                <w:sz w:val="24"/>
                <w:szCs w:val="24"/>
              </w:rPr>
            </w:pPr>
            <w:r>
              <w:rPr>
                <w:rFonts w:eastAsiaTheme="minorEastAsia"/>
                <w:bCs/>
                <w:sz w:val="24"/>
                <w:szCs w:val="24"/>
              </w:rPr>
              <w:t xml:space="preserve">3. </w:t>
            </w:r>
            <w:r>
              <w:rPr>
                <w:rFonts w:eastAsiaTheme="minorEastAsia" w:hint="eastAsia"/>
                <w:bCs/>
                <w:sz w:val="24"/>
                <w:szCs w:val="24"/>
              </w:rPr>
              <w:t>单位名称：</w:t>
            </w:r>
            <w:r w:rsidR="00831770" w:rsidRPr="00831770">
              <w:rPr>
                <w:rFonts w:eastAsiaTheme="minorEastAsia" w:hint="eastAsia"/>
                <w:bCs/>
                <w:sz w:val="24"/>
                <w:szCs w:val="24"/>
              </w:rPr>
              <w:t>台州水文站</w:t>
            </w:r>
          </w:p>
          <w:p w14:paraId="06127A75" w14:textId="46A27EBF" w:rsidR="00E04FA8" w:rsidRDefault="001839A9">
            <w:pPr>
              <w:spacing w:line="440" w:lineRule="exact"/>
              <w:jc w:val="left"/>
              <w:rPr>
                <w:rFonts w:eastAsiaTheme="minorEastAsia"/>
                <w:bCs/>
                <w:sz w:val="24"/>
                <w:szCs w:val="24"/>
              </w:rPr>
            </w:pPr>
            <w:r>
              <w:rPr>
                <w:rFonts w:eastAsiaTheme="minorEastAsia" w:hint="eastAsia"/>
                <w:bCs/>
                <w:sz w:val="24"/>
                <w:szCs w:val="24"/>
              </w:rPr>
              <w:t>4</w:t>
            </w:r>
            <w:r>
              <w:rPr>
                <w:rFonts w:eastAsiaTheme="minorEastAsia"/>
                <w:bCs/>
                <w:sz w:val="24"/>
                <w:szCs w:val="24"/>
              </w:rPr>
              <w:t xml:space="preserve">. </w:t>
            </w:r>
            <w:r>
              <w:rPr>
                <w:rFonts w:eastAsiaTheme="minorEastAsia" w:hint="eastAsia"/>
                <w:bCs/>
                <w:sz w:val="24"/>
                <w:szCs w:val="24"/>
              </w:rPr>
              <w:t>单位名称：</w:t>
            </w:r>
            <w:r w:rsidR="00831770" w:rsidRPr="00831770">
              <w:rPr>
                <w:rFonts w:eastAsiaTheme="minorEastAsia" w:hint="eastAsia"/>
                <w:bCs/>
                <w:sz w:val="24"/>
                <w:szCs w:val="24"/>
              </w:rPr>
              <w:t>浙江禹贡信息科技有限公司</w:t>
            </w:r>
          </w:p>
        </w:tc>
      </w:tr>
      <w:tr w:rsidR="00E04FA8" w14:paraId="3A4A97E2" w14:textId="77777777">
        <w:trPr>
          <w:trHeight w:val="692"/>
        </w:trPr>
        <w:tc>
          <w:tcPr>
            <w:tcW w:w="2297" w:type="dxa"/>
            <w:vAlign w:val="center"/>
          </w:tcPr>
          <w:p w14:paraId="606CA8E3" w14:textId="77777777" w:rsidR="00E04FA8" w:rsidRDefault="001839A9">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09" w:type="dxa"/>
            <w:vAlign w:val="center"/>
          </w:tcPr>
          <w:p w14:paraId="439806D3" w14:textId="698C6924" w:rsidR="00E04FA8" w:rsidRDefault="004849DC">
            <w:pPr>
              <w:contextualSpacing/>
              <w:jc w:val="center"/>
              <w:rPr>
                <w:rStyle w:val="title1"/>
                <w:b w:val="0"/>
                <w:color w:val="auto"/>
              </w:rPr>
            </w:pPr>
            <w:r w:rsidRPr="004849DC">
              <w:rPr>
                <w:rStyle w:val="title1"/>
                <w:rFonts w:hint="eastAsia"/>
                <w:b w:val="0"/>
                <w:color w:val="auto"/>
              </w:rPr>
              <w:t>台州市水利水电勘测设计院有限公司</w:t>
            </w:r>
          </w:p>
        </w:tc>
      </w:tr>
      <w:tr w:rsidR="00E04FA8" w14:paraId="127EE09D" w14:textId="77777777">
        <w:trPr>
          <w:trHeight w:val="9840"/>
        </w:trPr>
        <w:tc>
          <w:tcPr>
            <w:tcW w:w="2297" w:type="dxa"/>
            <w:vAlign w:val="center"/>
          </w:tcPr>
          <w:p w14:paraId="5AB17AAA" w14:textId="77777777" w:rsidR="00E04FA8" w:rsidRDefault="001839A9">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09" w:type="dxa"/>
            <w:vAlign w:val="center"/>
          </w:tcPr>
          <w:p w14:paraId="31CA000F" w14:textId="0342995B" w:rsidR="00C754EA" w:rsidRPr="00C754EA" w:rsidRDefault="00C754EA" w:rsidP="00C754EA">
            <w:pPr>
              <w:spacing w:line="440" w:lineRule="exact"/>
              <w:ind w:firstLineChars="200" w:firstLine="480"/>
              <w:rPr>
                <w:rStyle w:val="title1"/>
                <w:rFonts w:hint="eastAsia"/>
                <w:b w:val="0"/>
                <w:color w:val="auto"/>
              </w:rPr>
            </w:pPr>
            <w:r w:rsidRPr="00C754EA">
              <w:rPr>
                <w:rStyle w:val="title1"/>
                <w:rFonts w:hint="eastAsia"/>
                <w:b w:val="0"/>
                <w:color w:val="auto"/>
              </w:rPr>
              <w:t>本项研究深入分析了流域洪水预报和调度的现状及存在问题，以</w:t>
            </w:r>
            <w:proofErr w:type="gramStart"/>
            <w:r w:rsidRPr="00C754EA">
              <w:rPr>
                <w:rStyle w:val="title1"/>
                <w:rFonts w:hint="eastAsia"/>
                <w:b w:val="0"/>
                <w:color w:val="auto"/>
              </w:rPr>
              <w:t>椒</w:t>
            </w:r>
            <w:proofErr w:type="gramEnd"/>
            <w:r w:rsidRPr="00C754EA">
              <w:rPr>
                <w:rStyle w:val="title1"/>
                <w:rFonts w:hint="eastAsia"/>
                <w:b w:val="0"/>
                <w:color w:val="auto"/>
              </w:rPr>
              <w:t>（灵）江流域为对象，提出了基于深度学习技术和多源预报信息的集合降水预报方法，建立了考虑下垫面变化的山区</w:t>
            </w:r>
            <w:r w:rsidRPr="00C754EA">
              <w:rPr>
                <w:rStyle w:val="title1"/>
                <w:rFonts w:hint="eastAsia"/>
                <w:b w:val="0"/>
                <w:color w:val="auto"/>
              </w:rPr>
              <w:t>-</w:t>
            </w:r>
            <w:r w:rsidRPr="00C754EA">
              <w:rPr>
                <w:rStyle w:val="title1"/>
                <w:rFonts w:hint="eastAsia"/>
                <w:b w:val="0"/>
                <w:color w:val="auto"/>
              </w:rPr>
              <w:t>河道</w:t>
            </w:r>
            <w:r w:rsidRPr="00C754EA">
              <w:rPr>
                <w:rStyle w:val="title1"/>
                <w:rFonts w:hint="eastAsia"/>
                <w:b w:val="0"/>
                <w:color w:val="auto"/>
              </w:rPr>
              <w:t>-</w:t>
            </w:r>
            <w:r w:rsidRPr="00C754EA">
              <w:rPr>
                <w:rStyle w:val="title1"/>
                <w:rFonts w:hint="eastAsia"/>
                <w:b w:val="0"/>
                <w:color w:val="auto"/>
              </w:rPr>
              <w:t>平原</w:t>
            </w:r>
            <w:r w:rsidRPr="00C754EA">
              <w:rPr>
                <w:rStyle w:val="title1"/>
                <w:rFonts w:hint="eastAsia"/>
                <w:b w:val="0"/>
                <w:color w:val="auto"/>
              </w:rPr>
              <w:t>-</w:t>
            </w:r>
            <w:r w:rsidRPr="00C754EA">
              <w:rPr>
                <w:rStyle w:val="title1"/>
                <w:rFonts w:hint="eastAsia"/>
                <w:b w:val="0"/>
                <w:color w:val="auto"/>
              </w:rPr>
              <w:t>河口全链条洪水预报模型、不确定性条件下流域水工程群多目标智能优化调度模型，研发了面向数字孪生流域的洪水智能预报调度一体化平台。</w:t>
            </w:r>
            <w:r>
              <w:rPr>
                <w:rStyle w:val="title1"/>
                <w:rFonts w:hint="eastAsia"/>
                <w:b w:val="0"/>
                <w:color w:val="auto"/>
              </w:rPr>
              <w:t>形成</w:t>
            </w:r>
            <w:r w:rsidRPr="00C754EA">
              <w:rPr>
                <w:rStyle w:val="title1"/>
                <w:rFonts w:hint="eastAsia"/>
                <w:b w:val="0"/>
                <w:color w:val="auto"/>
              </w:rPr>
              <w:t>主要创新点如下：</w:t>
            </w:r>
          </w:p>
          <w:p w14:paraId="2D70FADF" w14:textId="77777777" w:rsidR="00C754EA" w:rsidRPr="00C754EA" w:rsidRDefault="00C754EA" w:rsidP="00C754EA">
            <w:pPr>
              <w:spacing w:line="440" w:lineRule="exact"/>
              <w:ind w:firstLineChars="200" w:firstLine="480"/>
              <w:rPr>
                <w:rStyle w:val="title1"/>
                <w:rFonts w:hint="eastAsia"/>
                <w:b w:val="0"/>
                <w:color w:val="auto"/>
              </w:rPr>
            </w:pPr>
            <w:r w:rsidRPr="00C754EA">
              <w:rPr>
                <w:rStyle w:val="title1"/>
                <w:rFonts w:hint="eastAsia"/>
                <w:b w:val="0"/>
                <w:color w:val="auto"/>
              </w:rPr>
              <w:t>（</w:t>
            </w:r>
            <w:r w:rsidRPr="00C754EA">
              <w:rPr>
                <w:rStyle w:val="title1"/>
                <w:rFonts w:hint="eastAsia"/>
                <w:b w:val="0"/>
                <w:color w:val="auto"/>
              </w:rPr>
              <w:t>1</w:t>
            </w:r>
            <w:r w:rsidRPr="00C754EA">
              <w:rPr>
                <w:rStyle w:val="title1"/>
                <w:rFonts w:hint="eastAsia"/>
                <w:b w:val="0"/>
                <w:color w:val="auto"/>
              </w:rPr>
              <w:t>）提出一种基于时变权重和深度学习时空后处理的降水集合预报方法。针对常规统计后处理技术对强降雨的修正不足等问题，通过中尺度预报模式为过渡预报的三成分变权重集合预报融合，研发</w:t>
            </w:r>
            <w:r w:rsidRPr="00C754EA">
              <w:rPr>
                <w:rStyle w:val="title1"/>
                <w:rFonts w:hint="eastAsia"/>
                <w:b w:val="0"/>
                <w:color w:val="auto"/>
              </w:rPr>
              <w:t>CNN-LSTM</w:t>
            </w:r>
            <w:r w:rsidRPr="00C754EA">
              <w:rPr>
                <w:rStyle w:val="title1"/>
                <w:rFonts w:hint="eastAsia"/>
                <w:b w:val="0"/>
                <w:color w:val="auto"/>
              </w:rPr>
              <w:t>时空深度学习降水预报后处理技术，预报精度提升约</w:t>
            </w:r>
            <w:r w:rsidRPr="00C754EA">
              <w:rPr>
                <w:rStyle w:val="title1"/>
                <w:rFonts w:hint="eastAsia"/>
                <w:b w:val="0"/>
                <w:color w:val="auto"/>
              </w:rPr>
              <w:t>20%</w:t>
            </w:r>
            <w:r w:rsidRPr="00C754EA">
              <w:rPr>
                <w:rStyle w:val="title1"/>
                <w:rFonts w:hint="eastAsia"/>
                <w:b w:val="0"/>
                <w:color w:val="auto"/>
              </w:rPr>
              <w:t>，预见</w:t>
            </w:r>
            <w:proofErr w:type="gramStart"/>
            <w:r w:rsidRPr="00C754EA">
              <w:rPr>
                <w:rStyle w:val="title1"/>
                <w:rFonts w:hint="eastAsia"/>
                <w:b w:val="0"/>
                <w:color w:val="auto"/>
              </w:rPr>
              <w:t>期有效</w:t>
            </w:r>
            <w:proofErr w:type="gramEnd"/>
            <w:r w:rsidRPr="00C754EA">
              <w:rPr>
                <w:rStyle w:val="title1"/>
                <w:rFonts w:hint="eastAsia"/>
                <w:b w:val="0"/>
                <w:color w:val="auto"/>
              </w:rPr>
              <w:t>延长至</w:t>
            </w:r>
            <w:r w:rsidRPr="00C754EA">
              <w:rPr>
                <w:rStyle w:val="title1"/>
                <w:rFonts w:hint="eastAsia"/>
                <w:b w:val="0"/>
                <w:color w:val="auto"/>
              </w:rPr>
              <w:t>72h</w:t>
            </w:r>
            <w:r w:rsidRPr="00C754EA">
              <w:rPr>
                <w:rStyle w:val="title1"/>
                <w:rFonts w:hint="eastAsia"/>
                <w:b w:val="0"/>
                <w:color w:val="auto"/>
              </w:rPr>
              <w:t>。</w:t>
            </w:r>
          </w:p>
          <w:p w14:paraId="6254FD90" w14:textId="77777777" w:rsidR="00C754EA" w:rsidRPr="00C754EA" w:rsidRDefault="00C754EA" w:rsidP="00C754EA">
            <w:pPr>
              <w:spacing w:line="440" w:lineRule="exact"/>
              <w:ind w:firstLineChars="200" w:firstLine="480"/>
              <w:rPr>
                <w:rStyle w:val="title1"/>
                <w:rFonts w:hint="eastAsia"/>
                <w:b w:val="0"/>
                <w:color w:val="auto"/>
              </w:rPr>
            </w:pPr>
            <w:r w:rsidRPr="00C754EA">
              <w:rPr>
                <w:rStyle w:val="title1"/>
                <w:rFonts w:hint="eastAsia"/>
                <w:b w:val="0"/>
                <w:color w:val="auto"/>
              </w:rPr>
              <w:t>（</w:t>
            </w:r>
            <w:r w:rsidRPr="00C754EA">
              <w:rPr>
                <w:rStyle w:val="title1"/>
                <w:rFonts w:hint="eastAsia"/>
                <w:b w:val="0"/>
                <w:color w:val="auto"/>
              </w:rPr>
              <w:t>2</w:t>
            </w:r>
            <w:r w:rsidRPr="00C754EA">
              <w:rPr>
                <w:rStyle w:val="title1"/>
                <w:rFonts w:hint="eastAsia"/>
                <w:b w:val="0"/>
                <w:color w:val="auto"/>
              </w:rPr>
              <w:t>）建立考虑下垫面变化的山区</w:t>
            </w:r>
            <w:r w:rsidRPr="00C754EA">
              <w:rPr>
                <w:rStyle w:val="title1"/>
                <w:rFonts w:hint="eastAsia"/>
                <w:b w:val="0"/>
                <w:color w:val="auto"/>
              </w:rPr>
              <w:t>-</w:t>
            </w:r>
            <w:r w:rsidRPr="00C754EA">
              <w:rPr>
                <w:rStyle w:val="title1"/>
                <w:rFonts w:hint="eastAsia"/>
                <w:b w:val="0"/>
                <w:color w:val="auto"/>
              </w:rPr>
              <w:t>河道</w:t>
            </w:r>
            <w:r w:rsidRPr="00C754EA">
              <w:rPr>
                <w:rStyle w:val="title1"/>
                <w:rFonts w:hint="eastAsia"/>
                <w:b w:val="0"/>
                <w:color w:val="auto"/>
              </w:rPr>
              <w:t>-</w:t>
            </w:r>
            <w:r w:rsidRPr="00C754EA">
              <w:rPr>
                <w:rStyle w:val="title1"/>
                <w:rFonts w:hint="eastAsia"/>
                <w:b w:val="0"/>
                <w:color w:val="auto"/>
              </w:rPr>
              <w:t>平原</w:t>
            </w:r>
            <w:r w:rsidRPr="00C754EA">
              <w:rPr>
                <w:rStyle w:val="title1"/>
                <w:rFonts w:hint="eastAsia"/>
                <w:b w:val="0"/>
                <w:color w:val="auto"/>
              </w:rPr>
              <w:t>-</w:t>
            </w:r>
            <w:r w:rsidRPr="00C754EA">
              <w:rPr>
                <w:rStyle w:val="title1"/>
                <w:rFonts w:hint="eastAsia"/>
                <w:b w:val="0"/>
                <w:color w:val="auto"/>
              </w:rPr>
              <w:t>河口全链条精细</w:t>
            </w:r>
            <w:proofErr w:type="gramStart"/>
            <w:r w:rsidRPr="00C754EA">
              <w:rPr>
                <w:rStyle w:val="title1"/>
                <w:rFonts w:hint="eastAsia"/>
                <w:b w:val="0"/>
                <w:color w:val="auto"/>
              </w:rPr>
              <w:t>化洪水</w:t>
            </w:r>
            <w:proofErr w:type="gramEnd"/>
            <w:r w:rsidRPr="00C754EA">
              <w:rPr>
                <w:rStyle w:val="title1"/>
                <w:rFonts w:hint="eastAsia"/>
                <w:b w:val="0"/>
                <w:color w:val="auto"/>
              </w:rPr>
              <w:t>预报模型。研发基于流域下垫面特性的</w:t>
            </w:r>
            <w:proofErr w:type="spellStart"/>
            <w:r w:rsidRPr="00C754EA">
              <w:rPr>
                <w:rStyle w:val="title1"/>
                <w:rFonts w:hint="eastAsia"/>
                <w:b w:val="0"/>
                <w:color w:val="auto"/>
              </w:rPr>
              <w:t>SOM+k-Mean</w:t>
            </w:r>
            <w:proofErr w:type="spellEnd"/>
            <w:r w:rsidRPr="00C754EA">
              <w:rPr>
                <w:rStyle w:val="title1"/>
                <w:rFonts w:hint="eastAsia"/>
                <w:b w:val="0"/>
                <w:color w:val="auto"/>
              </w:rPr>
              <w:t>模型参数智能分区方案，集成研发高适应性、精细化的一二维水文水动力学耦合模拟模型和沿海天文潮风暴潮模拟模型，实现流域全链条洪潮</w:t>
            </w:r>
            <w:proofErr w:type="gramStart"/>
            <w:r w:rsidRPr="00C754EA">
              <w:rPr>
                <w:rStyle w:val="title1"/>
                <w:rFonts w:hint="eastAsia"/>
                <w:b w:val="0"/>
                <w:color w:val="auto"/>
              </w:rPr>
              <w:t>涝</w:t>
            </w:r>
            <w:proofErr w:type="gramEnd"/>
            <w:r w:rsidRPr="00C754EA">
              <w:rPr>
                <w:rStyle w:val="title1"/>
                <w:rFonts w:hint="eastAsia"/>
                <w:b w:val="0"/>
                <w:color w:val="auto"/>
              </w:rPr>
              <w:t>组合预报。</w:t>
            </w:r>
          </w:p>
          <w:p w14:paraId="71905683" w14:textId="77777777" w:rsidR="00C754EA" w:rsidRPr="00C754EA" w:rsidRDefault="00C754EA" w:rsidP="00C754EA">
            <w:pPr>
              <w:spacing w:line="440" w:lineRule="exact"/>
              <w:ind w:firstLineChars="200" w:firstLine="480"/>
              <w:rPr>
                <w:rStyle w:val="title1"/>
                <w:rFonts w:hint="eastAsia"/>
                <w:b w:val="0"/>
                <w:color w:val="auto"/>
              </w:rPr>
            </w:pPr>
            <w:r w:rsidRPr="00C754EA">
              <w:rPr>
                <w:rStyle w:val="title1"/>
                <w:rFonts w:hint="eastAsia"/>
                <w:b w:val="0"/>
                <w:color w:val="auto"/>
              </w:rPr>
              <w:t>（</w:t>
            </w:r>
            <w:r w:rsidRPr="00C754EA">
              <w:rPr>
                <w:rStyle w:val="title1"/>
                <w:rFonts w:hint="eastAsia"/>
                <w:b w:val="0"/>
                <w:color w:val="auto"/>
              </w:rPr>
              <w:t>3</w:t>
            </w:r>
            <w:r w:rsidRPr="00C754EA">
              <w:rPr>
                <w:rStyle w:val="title1"/>
                <w:rFonts w:hint="eastAsia"/>
                <w:b w:val="0"/>
                <w:color w:val="auto"/>
              </w:rPr>
              <w:t>）研发不确定性条件下流域复杂水工程群多目标鲁棒智能优化调度模型。创新提出“水库剩余库容适配度”调度目标和</w:t>
            </w:r>
            <w:r w:rsidRPr="00C754EA">
              <w:rPr>
                <w:rStyle w:val="title1"/>
                <w:rFonts w:hint="eastAsia"/>
                <w:b w:val="0"/>
                <w:color w:val="auto"/>
              </w:rPr>
              <w:t>STP</w:t>
            </w:r>
            <w:r w:rsidRPr="00C754EA">
              <w:rPr>
                <w:rStyle w:val="title1"/>
                <w:rFonts w:hint="eastAsia"/>
                <w:b w:val="0"/>
                <w:color w:val="auto"/>
              </w:rPr>
              <w:t>（情景</w:t>
            </w:r>
            <w:r w:rsidRPr="00C754EA">
              <w:rPr>
                <w:rStyle w:val="title1"/>
                <w:rFonts w:hint="eastAsia"/>
                <w:b w:val="0"/>
                <w:color w:val="auto"/>
              </w:rPr>
              <w:t>-</w:t>
            </w:r>
            <w:r w:rsidRPr="00C754EA">
              <w:rPr>
                <w:rStyle w:val="title1"/>
                <w:rFonts w:hint="eastAsia"/>
                <w:b w:val="0"/>
                <w:color w:val="auto"/>
              </w:rPr>
              <w:t>点）鲁棒优化方法，面向数字孪生流域构建多目标鲁棒智能优化调度模型，减小了上下游的防洪风险。</w:t>
            </w:r>
          </w:p>
          <w:p w14:paraId="3044B15C" w14:textId="2CDA3F2A" w:rsidR="00C754EA" w:rsidRPr="00C754EA" w:rsidRDefault="00C754EA" w:rsidP="00C754EA">
            <w:pPr>
              <w:spacing w:line="440" w:lineRule="exact"/>
              <w:ind w:firstLineChars="200" w:firstLine="480"/>
              <w:rPr>
                <w:rStyle w:val="title1"/>
                <w:b w:val="0"/>
                <w:color w:val="auto"/>
              </w:rPr>
            </w:pPr>
            <w:r w:rsidRPr="00C754EA">
              <w:rPr>
                <w:rStyle w:val="title1"/>
                <w:rFonts w:hint="eastAsia"/>
                <w:b w:val="0"/>
                <w:color w:val="auto"/>
              </w:rPr>
              <w:t>该研究成果在</w:t>
            </w:r>
            <w:proofErr w:type="gramStart"/>
            <w:r w:rsidRPr="00C754EA">
              <w:rPr>
                <w:rStyle w:val="title1"/>
                <w:rFonts w:hint="eastAsia"/>
                <w:b w:val="0"/>
                <w:color w:val="auto"/>
              </w:rPr>
              <w:t>椒</w:t>
            </w:r>
            <w:proofErr w:type="gramEnd"/>
            <w:r w:rsidRPr="00C754EA">
              <w:rPr>
                <w:rStyle w:val="title1"/>
                <w:rFonts w:hint="eastAsia"/>
                <w:b w:val="0"/>
                <w:color w:val="auto"/>
              </w:rPr>
              <w:t>（灵）江流域得到了成功应用，尤其在防御</w:t>
            </w:r>
            <w:r w:rsidRPr="00C754EA">
              <w:rPr>
                <w:rStyle w:val="title1"/>
                <w:rFonts w:hint="eastAsia"/>
                <w:b w:val="0"/>
                <w:color w:val="auto"/>
              </w:rPr>
              <w:t>2022</w:t>
            </w:r>
            <w:r w:rsidRPr="00C754EA">
              <w:rPr>
                <w:rStyle w:val="title1"/>
                <w:rFonts w:hint="eastAsia"/>
                <w:b w:val="0"/>
                <w:color w:val="auto"/>
              </w:rPr>
              <w:t>年第</w:t>
            </w:r>
            <w:r w:rsidRPr="00C754EA">
              <w:rPr>
                <w:rStyle w:val="title1"/>
                <w:rFonts w:hint="eastAsia"/>
                <w:b w:val="0"/>
                <w:color w:val="auto"/>
              </w:rPr>
              <w:t>11</w:t>
            </w:r>
            <w:r w:rsidRPr="00C754EA">
              <w:rPr>
                <w:rStyle w:val="title1"/>
                <w:rFonts w:hint="eastAsia"/>
                <w:b w:val="0"/>
                <w:color w:val="auto"/>
              </w:rPr>
              <w:t>号台风“轩岚诺”和第</w:t>
            </w:r>
            <w:r w:rsidRPr="00C754EA">
              <w:rPr>
                <w:rStyle w:val="title1"/>
                <w:rFonts w:hint="eastAsia"/>
                <w:b w:val="0"/>
                <w:color w:val="auto"/>
              </w:rPr>
              <w:t>12</w:t>
            </w:r>
            <w:r w:rsidRPr="00C754EA">
              <w:rPr>
                <w:rStyle w:val="title1"/>
                <w:rFonts w:hint="eastAsia"/>
                <w:b w:val="0"/>
                <w:color w:val="auto"/>
              </w:rPr>
              <w:t>号台风“梅</w:t>
            </w:r>
            <w:r w:rsidRPr="00C754EA">
              <w:rPr>
                <w:rStyle w:val="title1"/>
                <w:rFonts w:hint="eastAsia"/>
                <w:b w:val="0"/>
                <w:color w:val="auto"/>
              </w:rPr>
              <w:lastRenderedPageBreak/>
              <w:t>花”期间取得显著成效，为滨海流域短期洪水的精准预报预警和科学智能调度提供借鉴，具有良好的应用推广前景。</w:t>
            </w:r>
          </w:p>
          <w:p w14:paraId="13232A59" w14:textId="77777777" w:rsidR="00C754EA" w:rsidRDefault="00C754EA" w:rsidP="00C754EA">
            <w:pPr>
              <w:spacing w:line="440" w:lineRule="exact"/>
              <w:ind w:firstLineChars="200" w:firstLine="480"/>
              <w:rPr>
                <w:rStyle w:val="title1"/>
                <w:b w:val="0"/>
                <w:color w:val="auto"/>
              </w:rPr>
            </w:pPr>
            <w:r w:rsidRPr="00C754EA">
              <w:rPr>
                <w:rStyle w:val="title1"/>
                <w:rFonts w:hint="eastAsia"/>
                <w:b w:val="0"/>
                <w:color w:val="auto"/>
              </w:rPr>
              <w:t>经同行专家鉴定，该成果创新性</w:t>
            </w:r>
            <w:r>
              <w:rPr>
                <w:rStyle w:val="title1"/>
                <w:rFonts w:hint="eastAsia"/>
                <w:b w:val="0"/>
                <w:color w:val="auto"/>
              </w:rPr>
              <w:t>较</w:t>
            </w:r>
            <w:r w:rsidRPr="00C754EA">
              <w:rPr>
                <w:rStyle w:val="title1"/>
                <w:rFonts w:hint="eastAsia"/>
                <w:b w:val="0"/>
                <w:color w:val="auto"/>
              </w:rPr>
              <w:t>强，总体达到了国内领先水平。</w:t>
            </w:r>
          </w:p>
          <w:p w14:paraId="6A6DD485" w14:textId="16ABEEF2" w:rsidR="00E04FA8" w:rsidRDefault="001839A9" w:rsidP="00C754EA">
            <w:pPr>
              <w:spacing w:line="440" w:lineRule="exact"/>
              <w:ind w:firstLineChars="200" w:firstLine="480"/>
              <w:rPr>
                <w:rStyle w:val="title1"/>
                <w:color w:val="auto"/>
              </w:rPr>
            </w:pPr>
            <w:r>
              <w:rPr>
                <w:rFonts w:hint="eastAsia"/>
                <w:sz w:val="24"/>
                <w:szCs w:val="22"/>
              </w:rPr>
              <w:t>同意提名</w:t>
            </w:r>
            <w:r>
              <w:rPr>
                <w:rFonts w:eastAsiaTheme="minorEastAsia" w:hint="eastAsia"/>
                <w:bCs/>
                <w:sz w:val="24"/>
                <w:szCs w:val="24"/>
              </w:rPr>
              <w:t>浙江省</w:t>
            </w:r>
            <w:r w:rsidR="00C754EA">
              <w:rPr>
                <w:rFonts w:eastAsiaTheme="minorEastAsia" w:hint="eastAsia"/>
                <w:bCs/>
                <w:sz w:val="24"/>
                <w:szCs w:val="24"/>
              </w:rPr>
              <w:t>水利</w:t>
            </w:r>
            <w:r>
              <w:rPr>
                <w:rFonts w:hint="eastAsia"/>
                <w:sz w:val="24"/>
                <w:szCs w:val="22"/>
              </w:rPr>
              <w:t>科技</w:t>
            </w:r>
            <w:r w:rsidR="00C754EA">
              <w:rPr>
                <w:rFonts w:hint="eastAsia"/>
                <w:sz w:val="24"/>
                <w:szCs w:val="22"/>
              </w:rPr>
              <w:t>创新奖</w:t>
            </w:r>
            <w:r>
              <w:rPr>
                <w:rFonts w:hint="eastAsia"/>
                <w:sz w:val="24"/>
                <w:szCs w:val="22"/>
              </w:rPr>
              <w:t>一等奖。</w:t>
            </w:r>
          </w:p>
        </w:tc>
      </w:tr>
    </w:tbl>
    <w:p w14:paraId="287BA8E6" w14:textId="77777777" w:rsidR="00E04FA8" w:rsidRDefault="00E04FA8" w:rsidP="00C754EA">
      <w:pPr>
        <w:adjustRightInd w:val="0"/>
        <w:snapToGrid w:val="0"/>
        <w:spacing w:line="560" w:lineRule="exact"/>
        <w:rPr>
          <w:rFonts w:eastAsia="仿宋_GB2312"/>
          <w:sz w:val="32"/>
          <w:szCs w:val="32"/>
        </w:rPr>
      </w:pPr>
    </w:p>
    <w:sectPr w:rsidR="00E04FA8">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4C33A" w14:textId="77777777" w:rsidR="00476059" w:rsidRDefault="00476059">
      <w:r>
        <w:separator/>
      </w:r>
    </w:p>
  </w:endnote>
  <w:endnote w:type="continuationSeparator" w:id="0">
    <w:p w14:paraId="104A53A2" w14:textId="77777777" w:rsidR="00476059" w:rsidRDefault="00476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E9CDD73D-71E9-4D70-BDDC-3C71CEED25F0}"/>
    <w:embedBold r:id="rId2" w:fontKey="{8F1889CA-330B-437F-8E47-A5D2410678E8}"/>
  </w:font>
  <w:font w:name="Calibri">
    <w:panose1 w:val="020F0502020204030204"/>
    <w:charset w:val="00"/>
    <w:family w:val="swiss"/>
    <w:pitch w:val="variable"/>
    <w:sig w:usb0="E4002EFF" w:usb1="C000247B" w:usb2="00000009" w:usb3="00000000" w:csb0="000001FF" w:csb1="00000000"/>
    <w:embedRegular r:id="rId3" w:fontKey="{A4875AEF-5CE6-4C3A-B741-60E076CD0E43}"/>
  </w:font>
  <w:font w:name="仿宋_GB2312">
    <w:altName w:val="仿宋"/>
    <w:charset w:val="86"/>
    <w:family w:val="modern"/>
    <w:pitch w:val="default"/>
    <w:sig w:usb0="00000001" w:usb1="080E0000" w:usb2="00000000" w:usb3="00000000" w:csb0="00040000" w:csb1="00000000"/>
    <w:embedRegular r:id="rId4" w:subsetted="1" w:fontKey="{03D1C40E-91CD-4769-8FE9-75CA4452D172}"/>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variable"/>
    <w:sig w:usb0="00000000" w:usb1="184F6CFA" w:usb2="00000012" w:usb3="00000000" w:csb0="00040001" w:csb1="00000000"/>
  </w:font>
  <w:font w:name="微软雅黑">
    <w:panose1 w:val="020B0503020204020204"/>
    <w:charset w:val="86"/>
    <w:family w:val="swiss"/>
    <w:pitch w:val="variable"/>
    <w:sig w:usb0="80000287" w:usb1="2ACF3C50" w:usb2="00000016" w:usb3="00000000" w:csb0="0004001F" w:csb1="00000000"/>
    <w:embedRegular r:id="rId5" w:subsetted="1" w:fontKey="{DA6301E7-6ABD-4E0D-A439-3C3F2087B011}"/>
  </w:font>
  <w:font w:name="___WRD_EMBED_SUB_43">
    <w:altName w:val="黑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6" w:subsetted="1" w:fontKey="{4698B7B2-1372-4271-9880-05673B97DE9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86816"/>
    </w:sdtPr>
    <w:sdtEndPr>
      <w:rPr>
        <w:sz w:val="21"/>
        <w:szCs w:val="21"/>
      </w:rPr>
    </w:sdtEndPr>
    <w:sdtContent>
      <w:p w14:paraId="55CF5C5A" w14:textId="23E24256" w:rsidR="00E04FA8" w:rsidRDefault="001839A9">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081B30" w:rsidRPr="00081B30">
          <w:rPr>
            <w:noProof/>
            <w:sz w:val="21"/>
            <w:szCs w:val="21"/>
            <w:lang w:val="zh-CN"/>
          </w:rPr>
          <w:t>6</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ED88E" w14:textId="77777777" w:rsidR="00476059" w:rsidRDefault="00476059">
      <w:r>
        <w:separator/>
      </w:r>
    </w:p>
  </w:footnote>
  <w:footnote w:type="continuationSeparator" w:id="0">
    <w:p w14:paraId="7FF53AA8" w14:textId="77777777" w:rsidR="00476059" w:rsidRDefault="004760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31D11" w14:textId="77777777" w:rsidR="00E04FA8" w:rsidRDefault="00E04FA8">
    <w:pPr>
      <w:pStyle w:val="ab"/>
      <w:ind w:left="360" w:hanging="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1C827" w14:textId="77777777" w:rsidR="00E04FA8" w:rsidRDefault="00E04FA8">
    <w:pPr>
      <w:ind w:left="420" w:hanging="4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5E3DD" w14:textId="77777777" w:rsidR="00E04FA8" w:rsidRDefault="00E04FA8">
    <w:pPr>
      <w:pStyle w:val="ab"/>
      <w:ind w:left="360" w:hanging="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417A2"/>
    <w:multiLevelType w:val="hybridMultilevel"/>
    <w:tmpl w:val="215C2DDE"/>
    <w:lvl w:ilvl="0" w:tplc="0D2E18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25C4"/>
    <w:rsid w:val="00006056"/>
    <w:rsid w:val="00007BBE"/>
    <w:rsid w:val="00010EFD"/>
    <w:rsid w:val="000165DC"/>
    <w:rsid w:val="00017C35"/>
    <w:rsid w:val="00022EED"/>
    <w:rsid w:val="00031E44"/>
    <w:rsid w:val="00033288"/>
    <w:rsid w:val="0004004D"/>
    <w:rsid w:val="00043623"/>
    <w:rsid w:val="00051BE3"/>
    <w:rsid w:val="00053F24"/>
    <w:rsid w:val="00061D47"/>
    <w:rsid w:val="0006546D"/>
    <w:rsid w:val="00067493"/>
    <w:rsid w:val="00067E32"/>
    <w:rsid w:val="00070870"/>
    <w:rsid w:val="00077AF1"/>
    <w:rsid w:val="00080FD9"/>
    <w:rsid w:val="00081B30"/>
    <w:rsid w:val="00083906"/>
    <w:rsid w:val="00083CAD"/>
    <w:rsid w:val="000847FC"/>
    <w:rsid w:val="00090368"/>
    <w:rsid w:val="000929AE"/>
    <w:rsid w:val="000A0FE4"/>
    <w:rsid w:val="000B0666"/>
    <w:rsid w:val="000B1E13"/>
    <w:rsid w:val="000B496A"/>
    <w:rsid w:val="000B7077"/>
    <w:rsid w:val="000B70B3"/>
    <w:rsid w:val="000C4635"/>
    <w:rsid w:val="000C632A"/>
    <w:rsid w:val="000C6821"/>
    <w:rsid w:val="000D159A"/>
    <w:rsid w:val="000E27B0"/>
    <w:rsid w:val="000E3AEA"/>
    <w:rsid w:val="000F1229"/>
    <w:rsid w:val="000F2CC3"/>
    <w:rsid w:val="000F6066"/>
    <w:rsid w:val="000F6517"/>
    <w:rsid w:val="000F6B39"/>
    <w:rsid w:val="000F7732"/>
    <w:rsid w:val="001039E9"/>
    <w:rsid w:val="00104C01"/>
    <w:rsid w:val="00104F03"/>
    <w:rsid w:val="00106C6B"/>
    <w:rsid w:val="001163C5"/>
    <w:rsid w:val="0012430D"/>
    <w:rsid w:val="00130038"/>
    <w:rsid w:val="00133965"/>
    <w:rsid w:val="001435CC"/>
    <w:rsid w:val="00147E0C"/>
    <w:rsid w:val="00150DE2"/>
    <w:rsid w:val="00153176"/>
    <w:rsid w:val="00153E23"/>
    <w:rsid w:val="00154376"/>
    <w:rsid w:val="001547B6"/>
    <w:rsid w:val="00155063"/>
    <w:rsid w:val="001553CE"/>
    <w:rsid w:val="00155E7A"/>
    <w:rsid w:val="001603B2"/>
    <w:rsid w:val="00160AC6"/>
    <w:rsid w:val="001614FC"/>
    <w:rsid w:val="00165962"/>
    <w:rsid w:val="0017168F"/>
    <w:rsid w:val="00172167"/>
    <w:rsid w:val="00173E2B"/>
    <w:rsid w:val="001829B2"/>
    <w:rsid w:val="001839A9"/>
    <w:rsid w:val="00185449"/>
    <w:rsid w:val="001863E3"/>
    <w:rsid w:val="00192701"/>
    <w:rsid w:val="0019371C"/>
    <w:rsid w:val="001A1EA7"/>
    <w:rsid w:val="001A401F"/>
    <w:rsid w:val="001A5554"/>
    <w:rsid w:val="001A55E6"/>
    <w:rsid w:val="001B0C22"/>
    <w:rsid w:val="001B454D"/>
    <w:rsid w:val="001C3183"/>
    <w:rsid w:val="001C456E"/>
    <w:rsid w:val="001C4D6D"/>
    <w:rsid w:val="001D3908"/>
    <w:rsid w:val="001E104E"/>
    <w:rsid w:val="001E6716"/>
    <w:rsid w:val="001E7061"/>
    <w:rsid w:val="001F032B"/>
    <w:rsid w:val="001F2C76"/>
    <w:rsid w:val="001F7F40"/>
    <w:rsid w:val="00204D56"/>
    <w:rsid w:val="00212129"/>
    <w:rsid w:val="00213CE9"/>
    <w:rsid w:val="0021734C"/>
    <w:rsid w:val="00223AF8"/>
    <w:rsid w:val="002242B0"/>
    <w:rsid w:val="002247F4"/>
    <w:rsid w:val="0022626C"/>
    <w:rsid w:val="00230FE9"/>
    <w:rsid w:val="0023223F"/>
    <w:rsid w:val="00244749"/>
    <w:rsid w:val="00246A5E"/>
    <w:rsid w:val="00247A49"/>
    <w:rsid w:val="00250E41"/>
    <w:rsid w:val="00251808"/>
    <w:rsid w:val="00254A7E"/>
    <w:rsid w:val="002579D1"/>
    <w:rsid w:val="002632B6"/>
    <w:rsid w:val="002745F8"/>
    <w:rsid w:val="00283031"/>
    <w:rsid w:val="0028363F"/>
    <w:rsid w:val="002948B7"/>
    <w:rsid w:val="0029509E"/>
    <w:rsid w:val="00296134"/>
    <w:rsid w:val="0029716D"/>
    <w:rsid w:val="00297A81"/>
    <w:rsid w:val="002A2925"/>
    <w:rsid w:val="002A51FA"/>
    <w:rsid w:val="002A7955"/>
    <w:rsid w:val="002B1EDF"/>
    <w:rsid w:val="002B3198"/>
    <w:rsid w:val="002B65B0"/>
    <w:rsid w:val="002C41DD"/>
    <w:rsid w:val="002C6803"/>
    <w:rsid w:val="002C6E65"/>
    <w:rsid w:val="002C75ED"/>
    <w:rsid w:val="002D1FA7"/>
    <w:rsid w:val="002D3BA3"/>
    <w:rsid w:val="002E42A8"/>
    <w:rsid w:val="002E43DB"/>
    <w:rsid w:val="002F1911"/>
    <w:rsid w:val="002F74D2"/>
    <w:rsid w:val="00303FFC"/>
    <w:rsid w:val="0030543F"/>
    <w:rsid w:val="003063D6"/>
    <w:rsid w:val="00311F89"/>
    <w:rsid w:val="003125EF"/>
    <w:rsid w:val="00315639"/>
    <w:rsid w:val="00320E4A"/>
    <w:rsid w:val="00323AE1"/>
    <w:rsid w:val="00323B51"/>
    <w:rsid w:val="00326352"/>
    <w:rsid w:val="00330554"/>
    <w:rsid w:val="00331B99"/>
    <w:rsid w:val="003337F0"/>
    <w:rsid w:val="00335536"/>
    <w:rsid w:val="00336678"/>
    <w:rsid w:val="00340314"/>
    <w:rsid w:val="00343DF4"/>
    <w:rsid w:val="00347614"/>
    <w:rsid w:val="003532A8"/>
    <w:rsid w:val="003536EC"/>
    <w:rsid w:val="00356B8A"/>
    <w:rsid w:val="00363C7E"/>
    <w:rsid w:val="00363D7B"/>
    <w:rsid w:val="00370977"/>
    <w:rsid w:val="00372E9C"/>
    <w:rsid w:val="003753E4"/>
    <w:rsid w:val="00377C1C"/>
    <w:rsid w:val="00382214"/>
    <w:rsid w:val="00382EDD"/>
    <w:rsid w:val="00386D85"/>
    <w:rsid w:val="003A08CF"/>
    <w:rsid w:val="003A343A"/>
    <w:rsid w:val="003A466E"/>
    <w:rsid w:val="003A5D0E"/>
    <w:rsid w:val="003A60A7"/>
    <w:rsid w:val="003B0906"/>
    <w:rsid w:val="003B2A50"/>
    <w:rsid w:val="003B3345"/>
    <w:rsid w:val="003B5637"/>
    <w:rsid w:val="003B5DD6"/>
    <w:rsid w:val="003C0A05"/>
    <w:rsid w:val="003C1234"/>
    <w:rsid w:val="003C19E0"/>
    <w:rsid w:val="003C4124"/>
    <w:rsid w:val="003D29EA"/>
    <w:rsid w:val="003E6BFB"/>
    <w:rsid w:val="003F0278"/>
    <w:rsid w:val="003F0A3C"/>
    <w:rsid w:val="003F1E9D"/>
    <w:rsid w:val="003F76A0"/>
    <w:rsid w:val="00401E30"/>
    <w:rsid w:val="004179C8"/>
    <w:rsid w:val="00427358"/>
    <w:rsid w:val="00427A6E"/>
    <w:rsid w:val="004300EE"/>
    <w:rsid w:val="0043725E"/>
    <w:rsid w:val="00442705"/>
    <w:rsid w:val="00442E92"/>
    <w:rsid w:val="00444A55"/>
    <w:rsid w:val="0044700B"/>
    <w:rsid w:val="0044760A"/>
    <w:rsid w:val="00453528"/>
    <w:rsid w:val="00453C0E"/>
    <w:rsid w:val="00461A90"/>
    <w:rsid w:val="00474AE6"/>
    <w:rsid w:val="00476059"/>
    <w:rsid w:val="00476A5A"/>
    <w:rsid w:val="004820BD"/>
    <w:rsid w:val="00483441"/>
    <w:rsid w:val="004849DC"/>
    <w:rsid w:val="00484A1D"/>
    <w:rsid w:val="00484D69"/>
    <w:rsid w:val="004920E0"/>
    <w:rsid w:val="004929AC"/>
    <w:rsid w:val="00492EAC"/>
    <w:rsid w:val="00496394"/>
    <w:rsid w:val="004A4A8D"/>
    <w:rsid w:val="004A6419"/>
    <w:rsid w:val="004A7E50"/>
    <w:rsid w:val="004B531C"/>
    <w:rsid w:val="004C1D37"/>
    <w:rsid w:val="004C2337"/>
    <w:rsid w:val="004D3106"/>
    <w:rsid w:val="004D3C43"/>
    <w:rsid w:val="004D55B5"/>
    <w:rsid w:val="004E11C6"/>
    <w:rsid w:val="004E36AB"/>
    <w:rsid w:val="004F2559"/>
    <w:rsid w:val="004F503B"/>
    <w:rsid w:val="004F551A"/>
    <w:rsid w:val="005002DF"/>
    <w:rsid w:val="00500EBD"/>
    <w:rsid w:val="005035AB"/>
    <w:rsid w:val="00504232"/>
    <w:rsid w:val="00510C66"/>
    <w:rsid w:val="00511F4B"/>
    <w:rsid w:val="0051372C"/>
    <w:rsid w:val="00521ED7"/>
    <w:rsid w:val="00526964"/>
    <w:rsid w:val="00532D5A"/>
    <w:rsid w:val="005354E4"/>
    <w:rsid w:val="00537B0D"/>
    <w:rsid w:val="00541376"/>
    <w:rsid w:val="00545295"/>
    <w:rsid w:val="0054614C"/>
    <w:rsid w:val="00552729"/>
    <w:rsid w:val="00563207"/>
    <w:rsid w:val="005663D6"/>
    <w:rsid w:val="00570701"/>
    <w:rsid w:val="0057414B"/>
    <w:rsid w:val="005746D8"/>
    <w:rsid w:val="0057529B"/>
    <w:rsid w:val="0057576E"/>
    <w:rsid w:val="0058367D"/>
    <w:rsid w:val="00586D66"/>
    <w:rsid w:val="00596282"/>
    <w:rsid w:val="005A0877"/>
    <w:rsid w:val="005A17EC"/>
    <w:rsid w:val="005A1A1D"/>
    <w:rsid w:val="005A485B"/>
    <w:rsid w:val="005A6276"/>
    <w:rsid w:val="005A6B7D"/>
    <w:rsid w:val="005B5550"/>
    <w:rsid w:val="005B65F0"/>
    <w:rsid w:val="005C1B9F"/>
    <w:rsid w:val="005C1FDA"/>
    <w:rsid w:val="005C3761"/>
    <w:rsid w:val="005C4719"/>
    <w:rsid w:val="005C5A3B"/>
    <w:rsid w:val="005D2A14"/>
    <w:rsid w:val="005D368B"/>
    <w:rsid w:val="005D36E9"/>
    <w:rsid w:val="005E0059"/>
    <w:rsid w:val="005E261D"/>
    <w:rsid w:val="005E49A6"/>
    <w:rsid w:val="005E6D32"/>
    <w:rsid w:val="005F0DC8"/>
    <w:rsid w:val="00600FA4"/>
    <w:rsid w:val="0060224E"/>
    <w:rsid w:val="006051E1"/>
    <w:rsid w:val="00605720"/>
    <w:rsid w:val="00606F95"/>
    <w:rsid w:val="0060707D"/>
    <w:rsid w:val="00611BDC"/>
    <w:rsid w:val="006177DC"/>
    <w:rsid w:val="00623A6D"/>
    <w:rsid w:val="00623BD2"/>
    <w:rsid w:val="00626265"/>
    <w:rsid w:val="006269F8"/>
    <w:rsid w:val="00634D99"/>
    <w:rsid w:val="0063791C"/>
    <w:rsid w:val="00642EBC"/>
    <w:rsid w:val="00643B2E"/>
    <w:rsid w:val="00645BFE"/>
    <w:rsid w:val="00646AD1"/>
    <w:rsid w:val="00670053"/>
    <w:rsid w:val="00672D06"/>
    <w:rsid w:val="00673E71"/>
    <w:rsid w:val="006823DB"/>
    <w:rsid w:val="00682EC2"/>
    <w:rsid w:val="006844E8"/>
    <w:rsid w:val="00692309"/>
    <w:rsid w:val="00694DDB"/>
    <w:rsid w:val="006A1E31"/>
    <w:rsid w:val="006A390F"/>
    <w:rsid w:val="006A580A"/>
    <w:rsid w:val="006B34CD"/>
    <w:rsid w:val="006C528F"/>
    <w:rsid w:val="006C691E"/>
    <w:rsid w:val="006C6CA7"/>
    <w:rsid w:val="006C7213"/>
    <w:rsid w:val="006D4524"/>
    <w:rsid w:val="006D4934"/>
    <w:rsid w:val="006D59C3"/>
    <w:rsid w:val="006E1DBF"/>
    <w:rsid w:val="006E3E1E"/>
    <w:rsid w:val="006E4386"/>
    <w:rsid w:val="006E5310"/>
    <w:rsid w:val="006F0C81"/>
    <w:rsid w:val="006F2153"/>
    <w:rsid w:val="006F2C88"/>
    <w:rsid w:val="006F53A1"/>
    <w:rsid w:val="006F5EED"/>
    <w:rsid w:val="006F7780"/>
    <w:rsid w:val="00706168"/>
    <w:rsid w:val="007116D0"/>
    <w:rsid w:val="00725CE5"/>
    <w:rsid w:val="0073019F"/>
    <w:rsid w:val="00730A2A"/>
    <w:rsid w:val="00734046"/>
    <w:rsid w:val="00735560"/>
    <w:rsid w:val="007357B3"/>
    <w:rsid w:val="00736027"/>
    <w:rsid w:val="007370E0"/>
    <w:rsid w:val="00741A30"/>
    <w:rsid w:val="007466B8"/>
    <w:rsid w:val="00746D42"/>
    <w:rsid w:val="00747A66"/>
    <w:rsid w:val="00751448"/>
    <w:rsid w:val="00751A09"/>
    <w:rsid w:val="00752697"/>
    <w:rsid w:val="0075383C"/>
    <w:rsid w:val="00754147"/>
    <w:rsid w:val="00756C08"/>
    <w:rsid w:val="00756D75"/>
    <w:rsid w:val="00760A58"/>
    <w:rsid w:val="00763073"/>
    <w:rsid w:val="0076560D"/>
    <w:rsid w:val="00767A99"/>
    <w:rsid w:val="007758C1"/>
    <w:rsid w:val="00784D44"/>
    <w:rsid w:val="00793C8C"/>
    <w:rsid w:val="00793E7F"/>
    <w:rsid w:val="007940D2"/>
    <w:rsid w:val="00794B04"/>
    <w:rsid w:val="00794C01"/>
    <w:rsid w:val="0079610B"/>
    <w:rsid w:val="00797739"/>
    <w:rsid w:val="007A0647"/>
    <w:rsid w:val="007A5E60"/>
    <w:rsid w:val="007B0382"/>
    <w:rsid w:val="007B5C51"/>
    <w:rsid w:val="007B7CAA"/>
    <w:rsid w:val="007C28FF"/>
    <w:rsid w:val="007C5AC5"/>
    <w:rsid w:val="007D26E7"/>
    <w:rsid w:val="007D436C"/>
    <w:rsid w:val="007D58D1"/>
    <w:rsid w:val="007D68D7"/>
    <w:rsid w:val="007D6A09"/>
    <w:rsid w:val="007E17CF"/>
    <w:rsid w:val="007F15C7"/>
    <w:rsid w:val="007F5A15"/>
    <w:rsid w:val="0080157D"/>
    <w:rsid w:val="00813788"/>
    <w:rsid w:val="00815AE2"/>
    <w:rsid w:val="0082098F"/>
    <w:rsid w:val="0082227E"/>
    <w:rsid w:val="00822B10"/>
    <w:rsid w:val="00823F06"/>
    <w:rsid w:val="00831770"/>
    <w:rsid w:val="00832862"/>
    <w:rsid w:val="00832F6E"/>
    <w:rsid w:val="00832F80"/>
    <w:rsid w:val="00833452"/>
    <w:rsid w:val="0083353A"/>
    <w:rsid w:val="00834CE8"/>
    <w:rsid w:val="0083551E"/>
    <w:rsid w:val="00836B2C"/>
    <w:rsid w:val="00845A89"/>
    <w:rsid w:val="00845D8D"/>
    <w:rsid w:val="00845F36"/>
    <w:rsid w:val="008527A7"/>
    <w:rsid w:val="00853603"/>
    <w:rsid w:val="00854FE3"/>
    <w:rsid w:val="008550E7"/>
    <w:rsid w:val="00856D92"/>
    <w:rsid w:val="00861B04"/>
    <w:rsid w:val="00866267"/>
    <w:rsid w:val="008666C1"/>
    <w:rsid w:val="00866773"/>
    <w:rsid w:val="008706BC"/>
    <w:rsid w:val="00872CCF"/>
    <w:rsid w:val="00890A44"/>
    <w:rsid w:val="00891DDA"/>
    <w:rsid w:val="0089452B"/>
    <w:rsid w:val="00894724"/>
    <w:rsid w:val="008A09D1"/>
    <w:rsid w:val="008A1B16"/>
    <w:rsid w:val="008A37FE"/>
    <w:rsid w:val="008B03BA"/>
    <w:rsid w:val="008B3E74"/>
    <w:rsid w:val="008B5F0B"/>
    <w:rsid w:val="008B78AD"/>
    <w:rsid w:val="008C36EF"/>
    <w:rsid w:val="008C37F3"/>
    <w:rsid w:val="008C5BE5"/>
    <w:rsid w:val="008C7FED"/>
    <w:rsid w:val="008F1204"/>
    <w:rsid w:val="008F23FC"/>
    <w:rsid w:val="0090595F"/>
    <w:rsid w:val="0090670A"/>
    <w:rsid w:val="00906781"/>
    <w:rsid w:val="009211BA"/>
    <w:rsid w:val="0092138D"/>
    <w:rsid w:val="00922838"/>
    <w:rsid w:val="009339E2"/>
    <w:rsid w:val="00942CCA"/>
    <w:rsid w:val="00945930"/>
    <w:rsid w:val="00947118"/>
    <w:rsid w:val="009529F5"/>
    <w:rsid w:val="00955F69"/>
    <w:rsid w:val="009572C9"/>
    <w:rsid w:val="00957EA7"/>
    <w:rsid w:val="009607CA"/>
    <w:rsid w:val="0096088C"/>
    <w:rsid w:val="009728CB"/>
    <w:rsid w:val="00975273"/>
    <w:rsid w:val="009764E0"/>
    <w:rsid w:val="0098148B"/>
    <w:rsid w:val="00983F16"/>
    <w:rsid w:val="00984A71"/>
    <w:rsid w:val="00985B39"/>
    <w:rsid w:val="00985B8A"/>
    <w:rsid w:val="009866EC"/>
    <w:rsid w:val="0099382A"/>
    <w:rsid w:val="00994C12"/>
    <w:rsid w:val="009A3A67"/>
    <w:rsid w:val="009A5DEA"/>
    <w:rsid w:val="009B0593"/>
    <w:rsid w:val="009D1070"/>
    <w:rsid w:val="009D2804"/>
    <w:rsid w:val="009D3350"/>
    <w:rsid w:val="009D66DD"/>
    <w:rsid w:val="009E0CE0"/>
    <w:rsid w:val="009F0766"/>
    <w:rsid w:val="009F19B6"/>
    <w:rsid w:val="009F24BD"/>
    <w:rsid w:val="009F46E2"/>
    <w:rsid w:val="009F4B40"/>
    <w:rsid w:val="009F56C7"/>
    <w:rsid w:val="00A03853"/>
    <w:rsid w:val="00A03ECC"/>
    <w:rsid w:val="00A11F99"/>
    <w:rsid w:val="00A156D9"/>
    <w:rsid w:val="00A20933"/>
    <w:rsid w:val="00A243BC"/>
    <w:rsid w:val="00A27943"/>
    <w:rsid w:val="00A31D43"/>
    <w:rsid w:val="00A36061"/>
    <w:rsid w:val="00A402C6"/>
    <w:rsid w:val="00A5008B"/>
    <w:rsid w:val="00A6406D"/>
    <w:rsid w:val="00A646BD"/>
    <w:rsid w:val="00A65CD4"/>
    <w:rsid w:val="00A70F4C"/>
    <w:rsid w:val="00A735A3"/>
    <w:rsid w:val="00A736E3"/>
    <w:rsid w:val="00AA6478"/>
    <w:rsid w:val="00AA6A67"/>
    <w:rsid w:val="00AB2670"/>
    <w:rsid w:val="00AB2B0F"/>
    <w:rsid w:val="00AB7722"/>
    <w:rsid w:val="00AC096E"/>
    <w:rsid w:val="00AC5736"/>
    <w:rsid w:val="00AC69B7"/>
    <w:rsid w:val="00AC7691"/>
    <w:rsid w:val="00AD4D14"/>
    <w:rsid w:val="00AD689E"/>
    <w:rsid w:val="00AD7D6F"/>
    <w:rsid w:val="00AE5A16"/>
    <w:rsid w:val="00AF0A71"/>
    <w:rsid w:val="00AF2833"/>
    <w:rsid w:val="00AF2A0E"/>
    <w:rsid w:val="00AF5A90"/>
    <w:rsid w:val="00B03355"/>
    <w:rsid w:val="00B0469B"/>
    <w:rsid w:val="00B10743"/>
    <w:rsid w:val="00B1119E"/>
    <w:rsid w:val="00B127DF"/>
    <w:rsid w:val="00B14566"/>
    <w:rsid w:val="00B22805"/>
    <w:rsid w:val="00B237EB"/>
    <w:rsid w:val="00B24D94"/>
    <w:rsid w:val="00B268E1"/>
    <w:rsid w:val="00B269D7"/>
    <w:rsid w:val="00B303C2"/>
    <w:rsid w:val="00B362C3"/>
    <w:rsid w:val="00B42821"/>
    <w:rsid w:val="00B43F7F"/>
    <w:rsid w:val="00B447D4"/>
    <w:rsid w:val="00B4544D"/>
    <w:rsid w:val="00B45774"/>
    <w:rsid w:val="00B5623A"/>
    <w:rsid w:val="00B568FB"/>
    <w:rsid w:val="00B63A00"/>
    <w:rsid w:val="00B63F4A"/>
    <w:rsid w:val="00B651CC"/>
    <w:rsid w:val="00B73F27"/>
    <w:rsid w:val="00B74C14"/>
    <w:rsid w:val="00B76356"/>
    <w:rsid w:val="00B87BB8"/>
    <w:rsid w:val="00B92BAD"/>
    <w:rsid w:val="00B93E18"/>
    <w:rsid w:val="00B9520A"/>
    <w:rsid w:val="00B979F5"/>
    <w:rsid w:val="00BA07A7"/>
    <w:rsid w:val="00BA0855"/>
    <w:rsid w:val="00BA3056"/>
    <w:rsid w:val="00BB47F3"/>
    <w:rsid w:val="00BD0ED0"/>
    <w:rsid w:val="00BD4597"/>
    <w:rsid w:val="00BD6043"/>
    <w:rsid w:val="00BE3563"/>
    <w:rsid w:val="00BE7259"/>
    <w:rsid w:val="00BF60FD"/>
    <w:rsid w:val="00BF6349"/>
    <w:rsid w:val="00C10571"/>
    <w:rsid w:val="00C22489"/>
    <w:rsid w:val="00C24E7B"/>
    <w:rsid w:val="00C269C5"/>
    <w:rsid w:val="00C319D2"/>
    <w:rsid w:val="00C36E42"/>
    <w:rsid w:val="00C40AFB"/>
    <w:rsid w:val="00C43902"/>
    <w:rsid w:val="00C44988"/>
    <w:rsid w:val="00C5129E"/>
    <w:rsid w:val="00C51DAF"/>
    <w:rsid w:val="00C52425"/>
    <w:rsid w:val="00C52BB0"/>
    <w:rsid w:val="00C555AC"/>
    <w:rsid w:val="00C56CDE"/>
    <w:rsid w:val="00C5764E"/>
    <w:rsid w:val="00C64274"/>
    <w:rsid w:val="00C65487"/>
    <w:rsid w:val="00C65987"/>
    <w:rsid w:val="00C71600"/>
    <w:rsid w:val="00C74F01"/>
    <w:rsid w:val="00C754EA"/>
    <w:rsid w:val="00C82479"/>
    <w:rsid w:val="00C83D98"/>
    <w:rsid w:val="00C87EB0"/>
    <w:rsid w:val="00C92139"/>
    <w:rsid w:val="00C93B64"/>
    <w:rsid w:val="00C94906"/>
    <w:rsid w:val="00C96D7C"/>
    <w:rsid w:val="00CA0830"/>
    <w:rsid w:val="00CA08E7"/>
    <w:rsid w:val="00CA0BB3"/>
    <w:rsid w:val="00CA575B"/>
    <w:rsid w:val="00CB0826"/>
    <w:rsid w:val="00CB321B"/>
    <w:rsid w:val="00CB7617"/>
    <w:rsid w:val="00CC2CF9"/>
    <w:rsid w:val="00CC37F6"/>
    <w:rsid w:val="00CC4123"/>
    <w:rsid w:val="00CC4A62"/>
    <w:rsid w:val="00CC55CE"/>
    <w:rsid w:val="00CD3458"/>
    <w:rsid w:val="00CD3D19"/>
    <w:rsid w:val="00CE103A"/>
    <w:rsid w:val="00CE5B31"/>
    <w:rsid w:val="00CE6309"/>
    <w:rsid w:val="00CE7048"/>
    <w:rsid w:val="00CF0ED4"/>
    <w:rsid w:val="00CF10A0"/>
    <w:rsid w:val="00CF17F1"/>
    <w:rsid w:val="00CF5FD6"/>
    <w:rsid w:val="00D026AF"/>
    <w:rsid w:val="00D043A5"/>
    <w:rsid w:val="00D06294"/>
    <w:rsid w:val="00D170C8"/>
    <w:rsid w:val="00D20CA5"/>
    <w:rsid w:val="00D21245"/>
    <w:rsid w:val="00D22F7F"/>
    <w:rsid w:val="00D23039"/>
    <w:rsid w:val="00D27104"/>
    <w:rsid w:val="00D311AB"/>
    <w:rsid w:val="00D35DA8"/>
    <w:rsid w:val="00D41A51"/>
    <w:rsid w:val="00D4530C"/>
    <w:rsid w:val="00D4719D"/>
    <w:rsid w:val="00D47863"/>
    <w:rsid w:val="00D51301"/>
    <w:rsid w:val="00D619CB"/>
    <w:rsid w:val="00D66E92"/>
    <w:rsid w:val="00D75966"/>
    <w:rsid w:val="00D76DA8"/>
    <w:rsid w:val="00D76EB9"/>
    <w:rsid w:val="00D801A8"/>
    <w:rsid w:val="00D823DC"/>
    <w:rsid w:val="00D85718"/>
    <w:rsid w:val="00D92B97"/>
    <w:rsid w:val="00D97840"/>
    <w:rsid w:val="00DB0769"/>
    <w:rsid w:val="00DB36F4"/>
    <w:rsid w:val="00DC0B23"/>
    <w:rsid w:val="00DC0C0A"/>
    <w:rsid w:val="00DC0F80"/>
    <w:rsid w:val="00DC1C67"/>
    <w:rsid w:val="00DD7D0E"/>
    <w:rsid w:val="00DE6B46"/>
    <w:rsid w:val="00DF02D4"/>
    <w:rsid w:val="00DF2AD8"/>
    <w:rsid w:val="00DF7FCB"/>
    <w:rsid w:val="00E04FA8"/>
    <w:rsid w:val="00E066BD"/>
    <w:rsid w:val="00E12F92"/>
    <w:rsid w:val="00E1736F"/>
    <w:rsid w:val="00E17FF5"/>
    <w:rsid w:val="00E26009"/>
    <w:rsid w:val="00E27166"/>
    <w:rsid w:val="00E3162A"/>
    <w:rsid w:val="00E37C85"/>
    <w:rsid w:val="00E407C9"/>
    <w:rsid w:val="00E46BD6"/>
    <w:rsid w:val="00E5280E"/>
    <w:rsid w:val="00E53DAB"/>
    <w:rsid w:val="00E5401A"/>
    <w:rsid w:val="00E55C3A"/>
    <w:rsid w:val="00E55EDB"/>
    <w:rsid w:val="00E56172"/>
    <w:rsid w:val="00E5736D"/>
    <w:rsid w:val="00E60002"/>
    <w:rsid w:val="00E63C4E"/>
    <w:rsid w:val="00E676BB"/>
    <w:rsid w:val="00E67CBE"/>
    <w:rsid w:val="00E730DF"/>
    <w:rsid w:val="00E7340C"/>
    <w:rsid w:val="00E74D76"/>
    <w:rsid w:val="00E754A7"/>
    <w:rsid w:val="00E75D24"/>
    <w:rsid w:val="00E81909"/>
    <w:rsid w:val="00E83355"/>
    <w:rsid w:val="00E83D4E"/>
    <w:rsid w:val="00E84A18"/>
    <w:rsid w:val="00E84C25"/>
    <w:rsid w:val="00E84FF9"/>
    <w:rsid w:val="00E86C29"/>
    <w:rsid w:val="00E87A23"/>
    <w:rsid w:val="00E93BC2"/>
    <w:rsid w:val="00EA12FB"/>
    <w:rsid w:val="00EA7020"/>
    <w:rsid w:val="00EB2FD4"/>
    <w:rsid w:val="00EB7300"/>
    <w:rsid w:val="00EC5664"/>
    <w:rsid w:val="00EC7D10"/>
    <w:rsid w:val="00EE0CE1"/>
    <w:rsid w:val="00EE1078"/>
    <w:rsid w:val="00EE11A3"/>
    <w:rsid w:val="00EE6B58"/>
    <w:rsid w:val="00EF52FE"/>
    <w:rsid w:val="00EF79B0"/>
    <w:rsid w:val="00F024DB"/>
    <w:rsid w:val="00F143B1"/>
    <w:rsid w:val="00F1451E"/>
    <w:rsid w:val="00F23CF0"/>
    <w:rsid w:val="00F31A17"/>
    <w:rsid w:val="00F3777D"/>
    <w:rsid w:val="00F45942"/>
    <w:rsid w:val="00F45AE1"/>
    <w:rsid w:val="00F5192E"/>
    <w:rsid w:val="00F53F01"/>
    <w:rsid w:val="00F57D63"/>
    <w:rsid w:val="00F640B5"/>
    <w:rsid w:val="00F67176"/>
    <w:rsid w:val="00F711B9"/>
    <w:rsid w:val="00F74B44"/>
    <w:rsid w:val="00F765BA"/>
    <w:rsid w:val="00F81F40"/>
    <w:rsid w:val="00F83659"/>
    <w:rsid w:val="00F83F57"/>
    <w:rsid w:val="00F84A05"/>
    <w:rsid w:val="00F90988"/>
    <w:rsid w:val="00F90DFB"/>
    <w:rsid w:val="00F91089"/>
    <w:rsid w:val="00F94DE6"/>
    <w:rsid w:val="00FA33E4"/>
    <w:rsid w:val="00FB0D99"/>
    <w:rsid w:val="00FB523A"/>
    <w:rsid w:val="00FB5471"/>
    <w:rsid w:val="00FB5E93"/>
    <w:rsid w:val="00FB606D"/>
    <w:rsid w:val="00FC18D8"/>
    <w:rsid w:val="00FC3475"/>
    <w:rsid w:val="00FC7BB3"/>
    <w:rsid w:val="00FC7D4F"/>
    <w:rsid w:val="00FD0CCE"/>
    <w:rsid w:val="00FE48C9"/>
    <w:rsid w:val="00FE69B2"/>
    <w:rsid w:val="00FF48B9"/>
    <w:rsid w:val="00FF49EB"/>
    <w:rsid w:val="02883661"/>
    <w:rsid w:val="02DF53F6"/>
    <w:rsid w:val="04A9605B"/>
    <w:rsid w:val="063B5B78"/>
    <w:rsid w:val="07CA76CE"/>
    <w:rsid w:val="08E33793"/>
    <w:rsid w:val="09434D9D"/>
    <w:rsid w:val="09F92B1D"/>
    <w:rsid w:val="0A694752"/>
    <w:rsid w:val="0AD10D6A"/>
    <w:rsid w:val="0BB30987"/>
    <w:rsid w:val="0DF07EE3"/>
    <w:rsid w:val="0E643518"/>
    <w:rsid w:val="10344DD0"/>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0ED49C1"/>
    <w:rsid w:val="32C1444F"/>
    <w:rsid w:val="374F01EB"/>
    <w:rsid w:val="376D011C"/>
    <w:rsid w:val="38891DB8"/>
    <w:rsid w:val="38A16843"/>
    <w:rsid w:val="398F5D75"/>
    <w:rsid w:val="3ABA7D5B"/>
    <w:rsid w:val="3C25047C"/>
    <w:rsid w:val="3C4F4F38"/>
    <w:rsid w:val="3CE416AE"/>
    <w:rsid w:val="3EAD0C0C"/>
    <w:rsid w:val="3F7FF403"/>
    <w:rsid w:val="436C4015"/>
    <w:rsid w:val="43D025F5"/>
    <w:rsid w:val="472E36B4"/>
    <w:rsid w:val="48B76D8F"/>
    <w:rsid w:val="49DD2383"/>
    <w:rsid w:val="4B1703E6"/>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9FEFD"/>
  <w15:docId w15:val="{727D9041-B87D-45E9-BB72-B8C7EF460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3">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2">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Heading1">
    <w:name w:val="TOC Heading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af8">
    <w:name w:val="Revision"/>
    <w:hidden/>
    <w:uiPriority w:val="99"/>
    <w:semiHidden/>
    <w:rsid w:val="009F56C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367474">
      <w:bodyDiv w:val="1"/>
      <w:marLeft w:val="0"/>
      <w:marRight w:val="0"/>
      <w:marTop w:val="0"/>
      <w:marBottom w:val="0"/>
      <w:divBdr>
        <w:top w:val="none" w:sz="0" w:space="0" w:color="auto"/>
        <w:left w:val="none" w:sz="0" w:space="0" w:color="auto"/>
        <w:bottom w:val="none" w:sz="0" w:space="0" w:color="auto"/>
        <w:right w:val="none" w:sz="0" w:space="0" w:color="auto"/>
      </w:divBdr>
    </w:div>
    <w:div w:id="1101412243">
      <w:bodyDiv w:val="1"/>
      <w:marLeft w:val="0"/>
      <w:marRight w:val="0"/>
      <w:marTop w:val="0"/>
      <w:marBottom w:val="0"/>
      <w:divBdr>
        <w:top w:val="none" w:sz="0" w:space="0" w:color="auto"/>
        <w:left w:val="none" w:sz="0" w:space="0" w:color="auto"/>
        <w:bottom w:val="none" w:sz="0" w:space="0" w:color="auto"/>
        <w:right w:val="none" w:sz="0" w:space="0" w:color="auto"/>
      </w:divBdr>
    </w:div>
    <w:div w:id="1614894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LI LIU</cp:lastModifiedBy>
  <cp:revision>18</cp:revision>
  <cp:lastPrinted>2022-01-25T09:53:00Z</cp:lastPrinted>
  <dcterms:created xsi:type="dcterms:W3CDTF">2023-03-12T10:49:00Z</dcterms:created>
  <dcterms:modified xsi:type="dcterms:W3CDTF">2023-08-02T05:25:00Z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