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8DA1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小标宋" w:cs="Times New Roman"/>
          <w:color w:val="auto"/>
          <w:sz w:val="44"/>
          <w:szCs w:val="44"/>
          <w:highlight w:val="none"/>
          <w:lang w:val="en-US" w:eastAsia="zh-CN"/>
        </w:rPr>
      </w:pPr>
      <w:bookmarkStart w:id="0" w:name="_GoBack"/>
      <w:bookmarkEnd w:id="0"/>
      <w:r>
        <w:rPr>
          <w:rFonts w:hint="default" w:ascii="Times New Roman" w:hAnsi="Times New Roman" w:eastAsia="小标宋" w:cs="Times New Roman"/>
          <w:color w:val="auto"/>
          <w:sz w:val="44"/>
          <w:szCs w:val="44"/>
          <w:highlight w:val="none"/>
          <w:lang w:val="en-US" w:eastAsia="zh-CN"/>
        </w:rPr>
        <w:t>2026年塔里木大学公开招聘专任教师公告</w:t>
      </w:r>
    </w:p>
    <w:p w14:paraId="3BED67FB">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default" w:ascii="Times New Roman" w:hAnsi="Times New Roman" w:eastAsia="小标宋" w:cs="Times New Roman"/>
          <w:color w:val="auto"/>
          <w:sz w:val="44"/>
          <w:szCs w:val="44"/>
          <w:highlight w:val="none"/>
          <w:lang w:val="en-US" w:eastAsia="zh-CN"/>
        </w:rPr>
      </w:pPr>
      <w:r>
        <w:rPr>
          <w:rFonts w:hint="default" w:ascii="Times New Roman" w:hAnsi="Times New Roman" w:eastAsia="小标宋" w:cs="Times New Roman"/>
          <w:color w:val="auto"/>
          <w:sz w:val="44"/>
          <w:szCs w:val="44"/>
          <w:highlight w:val="none"/>
          <w:lang w:val="en-US" w:eastAsia="zh-CN"/>
        </w:rPr>
        <w:t>（第二批）</w:t>
      </w:r>
    </w:p>
    <w:p w14:paraId="639505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为加强学校人才队伍建设，根据《事业单位人事管理条例》(国务院令第652号)及兵团事业单位公开招聘工作有关法规政策，经学校研究，塔里木大学决定面向社会公开招聘专任教师，现公告如下。</w:t>
      </w:r>
    </w:p>
    <w:p w14:paraId="5B237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一、学校简介</w:t>
      </w:r>
    </w:p>
    <w:p w14:paraId="3DCD8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塔里木大学创建于1958年10月。是国务院学位委员会批准的首批具有学士学位授予权的本科院校，2003年获硕士学位授予权，2018年获博士学位授予权，2024年成为来华留学生招收和培养单位。2025年获“全国文明校园”，现为新疆生产建设兵团和教育部共建高校。</w:t>
      </w:r>
    </w:p>
    <w:p w14:paraId="6AEC3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学校是一所以农科为优势，以生命科学为特色，农、理、工、医、文、管、经、法、教育、艺术、历史等多学科协调发展的综合性大学。学校占地面积3898亩，校舍建筑面积128万平方米。现有在校学生3.4万余人，21个学院，94个本科专业。国家一流本科专业建设点6个、省级（兵团级）一流本科专业建设点21个。有4个自治区重点学科，9个兵团重点建设学科。有3个博士学位授权点、32个硕士学位授权点。有教职工1800余人。</w:t>
      </w:r>
    </w:p>
    <w:p w14:paraId="7183D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highlight w:val="none"/>
        </w:rPr>
      </w:pPr>
      <w:r>
        <w:rPr>
          <w:rFonts w:hint="default" w:ascii="Times New Roman" w:hAnsi="Times New Roman" w:eastAsia="仿宋_GB2312" w:cs="Times New Roman"/>
          <w:sz w:val="32"/>
          <w:szCs w:val="40"/>
          <w:highlight w:val="none"/>
        </w:rPr>
        <w:t>建校以来，学校发扬南泥湾优良传统和抗大作风，培育出以“艰苦奋斗、自强不息、扎根边疆、甘于奉献”为主要内涵的胡杨精神，彰显了“用胡杨精神育人、为兴疆固边服务”的鲜明办学特色，走出了一条有特色、跨越式、可持续的学校振兴与发展之路。立足新时代，站在新起点，学校将高举中国特色社会主义伟大旗帜，全面贯彻党的教育方针，坚持“强农、厚理、兴工、扩医、优文、精教”学科建设思路，</w:t>
      </w:r>
      <w:r>
        <w:rPr>
          <w:rFonts w:hint="default" w:ascii="Times New Roman" w:hAnsi="Times New Roman" w:eastAsia="仿宋_GB2312" w:cs="Times New Roman"/>
          <w:sz w:val="32"/>
          <w:szCs w:val="40"/>
          <w:highlight w:val="none"/>
          <w:lang w:val="en-US" w:eastAsia="zh-CN"/>
        </w:rPr>
        <w:t>扎根</w:t>
      </w:r>
      <w:r>
        <w:rPr>
          <w:rFonts w:hint="default" w:ascii="Times New Roman" w:hAnsi="Times New Roman" w:eastAsia="仿宋_GB2312" w:cs="Times New Roman"/>
          <w:sz w:val="32"/>
          <w:szCs w:val="40"/>
          <w:highlight w:val="none"/>
        </w:rPr>
        <w:t>南疆、</w:t>
      </w:r>
      <w:r>
        <w:rPr>
          <w:rFonts w:hint="default" w:ascii="Times New Roman" w:hAnsi="Times New Roman" w:eastAsia="仿宋_GB2312" w:cs="Times New Roman"/>
          <w:sz w:val="32"/>
          <w:szCs w:val="40"/>
          <w:highlight w:val="none"/>
          <w:lang w:val="en-US" w:eastAsia="zh-CN"/>
        </w:rPr>
        <w:t>立足</w:t>
      </w:r>
      <w:r>
        <w:rPr>
          <w:rFonts w:hint="default" w:ascii="Times New Roman" w:hAnsi="Times New Roman" w:eastAsia="仿宋_GB2312" w:cs="Times New Roman"/>
          <w:sz w:val="32"/>
          <w:szCs w:val="40"/>
          <w:highlight w:val="none"/>
        </w:rPr>
        <w:t>兵团、服务新疆</w:t>
      </w:r>
      <w:r>
        <w:rPr>
          <w:rFonts w:hint="default"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lang w:val="en-US" w:eastAsia="zh-CN"/>
        </w:rPr>
        <w:t>辐射中亚，</w:t>
      </w:r>
      <w:r>
        <w:rPr>
          <w:rFonts w:hint="default" w:ascii="Times New Roman" w:hAnsi="Times New Roman" w:eastAsia="仿宋_GB2312" w:cs="Times New Roman"/>
          <w:sz w:val="32"/>
          <w:szCs w:val="40"/>
          <w:highlight w:val="none"/>
        </w:rPr>
        <w:t>努力培养德智体美劳全面发展的社会主义建设者和接班人，为建成兵团特点南疆特色一流大学而不懈奋斗！</w:t>
      </w:r>
    </w:p>
    <w:p w14:paraId="41C395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二、招聘原则</w:t>
      </w:r>
    </w:p>
    <w:p w14:paraId="0D602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招聘工作坚持公开、公平、公正的原则和德才兼备的用人标准，采取考核（面试/试讲）与考察相结合的方法进行。</w:t>
      </w:r>
    </w:p>
    <w:p w14:paraId="707E7E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三、招聘人数</w:t>
      </w:r>
    </w:p>
    <w:p w14:paraId="098B9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dstrike w:val="0"/>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根据学校事业发展需要，塔里木大学2026年第二批计划面向社会公开招聘专任教师81名。岗位详见《2026年塔里木大学第二批公开招聘工作人员岗位表》。</w:t>
      </w:r>
    </w:p>
    <w:p w14:paraId="716C34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四、招聘对象</w:t>
      </w:r>
    </w:p>
    <w:p w14:paraId="65D4C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普通高校应届及往届毕业生，应届博士毕业时间截止为2026年12月31日。</w:t>
      </w:r>
    </w:p>
    <w:p w14:paraId="41B034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五、招聘条件</w:t>
      </w:r>
    </w:p>
    <w:p w14:paraId="55213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val="en-US" w:eastAsia="zh-CN"/>
        </w:rPr>
        <w:t>（一）报名条件</w:t>
      </w:r>
    </w:p>
    <w:p w14:paraId="1BB14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1.符合招聘岗位年龄要求：博士4</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周岁及以下，</w:t>
      </w:r>
      <w:r>
        <w:rPr>
          <w:rFonts w:hint="default" w:ascii="Times New Roman" w:hAnsi="Times New Roman" w:eastAsia="仿宋_GB2312" w:cs="Times New Roman"/>
          <w:sz w:val="32"/>
          <w:szCs w:val="40"/>
          <w:highlight w:val="none"/>
        </w:rPr>
        <w:t>年龄计算截止日期为招聘公告发布之日</w:t>
      </w:r>
      <w:r>
        <w:rPr>
          <w:rFonts w:hint="default"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lang w:val="en-US" w:eastAsia="zh-CN"/>
        </w:rPr>
        <w:t>即：198</w:t>
      </w:r>
      <w:r>
        <w:rPr>
          <w:rFonts w:hint="eastAsia" w:ascii="Times New Roman" w:hAnsi="Times New Roman" w:eastAsia="仿宋_GB2312" w:cs="Times New Roman"/>
          <w:sz w:val="32"/>
          <w:szCs w:val="40"/>
          <w:highlight w:val="none"/>
          <w:lang w:val="en-US" w:eastAsia="zh-CN"/>
        </w:rPr>
        <w:t>5</w:t>
      </w:r>
      <w:r>
        <w:rPr>
          <w:rFonts w:hint="default" w:ascii="Times New Roman" w:hAnsi="Times New Roman" w:eastAsia="仿宋_GB2312" w:cs="Times New Roman"/>
          <w:sz w:val="32"/>
          <w:szCs w:val="40"/>
          <w:highlight w:val="none"/>
          <w:lang w:val="en-US" w:eastAsia="zh-CN"/>
        </w:rPr>
        <w:t>年</w:t>
      </w:r>
      <w:r>
        <w:rPr>
          <w:rFonts w:hint="eastAsia" w:ascii="Times New Roman" w:hAnsi="Times New Roman" w:eastAsia="仿宋_GB2312" w:cs="Times New Roman"/>
          <w:sz w:val="32"/>
          <w:szCs w:val="40"/>
          <w:highlight w:val="none"/>
          <w:lang w:val="en-US" w:eastAsia="zh-CN"/>
        </w:rPr>
        <w:t>4</w:t>
      </w:r>
      <w:r>
        <w:rPr>
          <w:rFonts w:hint="default" w:ascii="Times New Roman" w:hAnsi="Times New Roman" w:eastAsia="仿宋_GB2312" w:cs="Times New Roman"/>
          <w:sz w:val="32"/>
          <w:szCs w:val="40"/>
          <w:highlight w:val="none"/>
          <w:lang w:val="en-US" w:eastAsia="zh-CN"/>
        </w:rPr>
        <w:t>月</w:t>
      </w:r>
      <w:r>
        <w:rPr>
          <w:rFonts w:hint="eastAsia" w:ascii="Times New Roman" w:hAnsi="Times New Roman" w:eastAsia="仿宋_GB2312" w:cs="Times New Roman"/>
          <w:sz w:val="32"/>
          <w:szCs w:val="40"/>
          <w:highlight w:val="none"/>
          <w:lang w:val="en-US" w:eastAsia="zh-CN"/>
        </w:rPr>
        <w:t>30</w:t>
      </w:r>
      <w:r>
        <w:rPr>
          <w:rFonts w:hint="default" w:ascii="Times New Roman" w:hAnsi="Times New Roman" w:eastAsia="仿宋_GB2312" w:cs="Times New Roman"/>
          <w:sz w:val="32"/>
          <w:szCs w:val="40"/>
          <w:highlight w:val="none"/>
          <w:lang w:val="en-US" w:eastAsia="zh-CN"/>
        </w:rPr>
        <w:t>日以后出生的符合招聘年龄要求</w:t>
      </w:r>
      <w:r>
        <w:rPr>
          <w:rFonts w:hint="default" w:ascii="Times New Roman" w:hAnsi="Times New Roman" w:eastAsia="仿宋_GB2312" w:cs="Times New Roman"/>
          <w:sz w:val="32"/>
          <w:szCs w:val="40"/>
          <w:highlight w:val="none"/>
          <w:lang w:eastAsia="zh-CN"/>
        </w:rPr>
        <w:t>）</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val="en-US" w:eastAsia="zh-CN"/>
        </w:rPr>
        <w:t>特别优秀的可适当放宽。</w:t>
      </w:r>
    </w:p>
    <w:p w14:paraId="0F822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2.具有中华人民共和国国籍。</w:t>
      </w:r>
    </w:p>
    <w:p w14:paraId="11A5E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3.拥护中华人民共和国宪法，维护祖国统一和民族团结。</w:t>
      </w:r>
    </w:p>
    <w:p w14:paraId="3D40E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4.热爱教育事业，符合高校工作者行为规范，有强烈的责任感和奉献精神。</w:t>
      </w:r>
    </w:p>
    <w:p w14:paraId="24AAA0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5.具有良好的道德品行和正常履行职责的身体条件。</w:t>
      </w:r>
    </w:p>
    <w:p w14:paraId="12F28E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6.具有符合岗位要求的学历学位与工作能力；海外留学归国人员需取得国家教育部留学认证。</w:t>
      </w:r>
    </w:p>
    <w:p w14:paraId="78D92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7.具备岗位所要求的其他资格条件。</w:t>
      </w:r>
    </w:p>
    <w:p w14:paraId="400FAC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8.国家机关和国有企事业单位在职人员报考的，须提供所在单位出具的同意报考证明。</w:t>
      </w:r>
    </w:p>
    <w:p w14:paraId="7E7FBD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（二）下列人员不得报名</w:t>
      </w:r>
    </w:p>
    <w:p w14:paraId="5019F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1.曾因犯罪受过刑事处罚的人员和曾被开除公职的人员。</w:t>
      </w:r>
    </w:p>
    <w:p w14:paraId="50656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2.尚未解除党纪、行政处分或正在接受组织调查的人员。</w:t>
      </w:r>
    </w:p>
    <w:p w14:paraId="3F782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3.涉嫌违法犯罪正在接受司法调查尚未作出结论的人员。</w:t>
      </w:r>
    </w:p>
    <w:p w14:paraId="7076D7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4.在各级公务员或事业单位招考中被认定有舞弊等严重违纪行为的人员。</w:t>
      </w:r>
    </w:p>
    <w:p w14:paraId="7B423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5.现役军人。</w:t>
      </w:r>
    </w:p>
    <w:p w14:paraId="6BB39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6.法律规定不得聘用为事业单位工作人员的其他情形。</w:t>
      </w:r>
    </w:p>
    <w:p w14:paraId="641A16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六、信息平台发布</w:t>
      </w:r>
    </w:p>
    <w:p w14:paraId="3AFEE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兵团考试信息网（http://btpta.xjbt.gov.cn）、塔里木大学校园网主页（http://www.taru.edu.cn）、塔里木大学招聘系统（http://rczp.taru.edu.cn）、塔里木大学微信公众号为本次招聘工作信息发布的官方平台。</w:t>
      </w:r>
    </w:p>
    <w:p w14:paraId="73DB8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七、招聘程序</w:t>
      </w:r>
    </w:p>
    <w:p w14:paraId="0DDF5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招聘工作程序为：网上报名、资格审查、心理测试、面试/试讲、综合评议、体检、考察、公示、审批聘用。</w:t>
      </w:r>
    </w:p>
    <w:p w14:paraId="067FA8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（一）网上报名</w:t>
      </w:r>
    </w:p>
    <w:p w14:paraId="361682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报名时间：</w:t>
      </w:r>
    </w:p>
    <w:p w14:paraId="004B52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40"/>
          <w:highlight w:val="none"/>
          <w:lang w:eastAsia="zh-CN"/>
        </w:rPr>
      </w:pPr>
      <w:r>
        <w:rPr>
          <w:rFonts w:hint="default" w:ascii="Times New Roman" w:hAnsi="Times New Roman" w:eastAsia="仿宋_GB2312" w:cs="Times New Roman"/>
          <w:sz w:val="32"/>
          <w:szCs w:val="40"/>
          <w:highlight w:val="none"/>
          <w:lang w:val="en-US" w:eastAsia="zh-CN"/>
        </w:rPr>
        <w:t>博士专任教师岗</w:t>
      </w:r>
      <w:r>
        <w:rPr>
          <w:rFonts w:hint="default" w:ascii="Times New Roman" w:hAnsi="Times New Roman" w:eastAsia="仿宋_GB2312" w:cs="Times New Roman"/>
          <w:sz w:val="32"/>
          <w:szCs w:val="40"/>
          <w:highlight w:val="none"/>
        </w:rPr>
        <w:t>分</w:t>
      </w:r>
      <w:r>
        <w:rPr>
          <w:rFonts w:hint="default" w:ascii="Times New Roman" w:hAnsi="Times New Roman" w:eastAsia="仿宋_GB2312" w:cs="Times New Roman"/>
          <w:sz w:val="32"/>
          <w:szCs w:val="40"/>
          <w:highlight w:val="none"/>
          <w:lang w:val="en-US" w:eastAsia="zh-CN"/>
        </w:rPr>
        <w:t>若干批次开展招聘</w:t>
      </w:r>
      <w:r>
        <w:rPr>
          <w:rFonts w:hint="default" w:ascii="Times New Roman" w:hAnsi="Times New Roman" w:eastAsia="仿宋_GB2312" w:cs="Times New Roman"/>
          <w:sz w:val="32"/>
          <w:szCs w:val="40"/>
          <w:highlight w:val="none"/>
        </w:rPr>
        <w:t>，</w:t>
      </w:r>
      <w:r>
        <w:rPr>
          <w:rFonts w:hint="default" w:ascii="Times New Roman" w:hAnsi="Times New Roman" w:eastAsia="仿宋_GB2312" w:cs="Times New Roman"/>
          <w:sz w:val="32"/>
          <w:szCs w:val="40"/>
          <w:highlight w:val="none"/>
          <w:lang w:val="en-US" w:eastAsia="zh-CN"/>
        </w:rPr>
        <w:t>本次</w:t>
      </w:r>
      <w:r>
        <w:rPr>
          <w:rFonts w:hint="default" w:ascii="Times New Roman" w:hAnsi="Times New Roman" w:eastAsia="仿宋_GB2312" w:cs="Times New Roman"/>
          <w:sz w:val="32"/>
          <w:szCs w:val="40"/>
          <w:highlight w:val="none"/>
        </w:rPr>
        <w:t>自本公告发布之日起至202</w:t>
      </w:r>
      <w:r>
        <w:rPr>
          <w:rFonts w:hint="default" w:ascii="Times New Roman" w:hAnsi="Times New Roman" w:eastAsia="仿宋_GB2312" w:cs="Times New Roman"/>
          <w:sz w:val="32"/>
          <w:szCs w:val="40"/>
          <w:highlight w:val="none"/>
          <w:lang w:val="en-US" w:eastAsia="zh-CN"/>
        </w:rPr>
        <w:t>6</w:t>
      </w:r>
      <w:r>
        <w:rPr>
          <w:rFonts w:hint="default" w:ascii="Times New Roman" w:hAnsi="Times New Roman" w:eastAsia="仿宋_GB2312" w:cs="Times New Roman"/>
          <w:sz w:val="32"/>
          <w:szCs w:val="40"/>
          <w:highlight w:val="none"/>
        </w:rPr>
        <w:t>年</w:t>
      </w:r>
      <w:r>
        <w:rPr>
          <w:rFonts w:hint="default" w:ascii="Times New Roman" w:hAnsi="Times New Roman" w:eastAsia="仿宋_GB2312" w:cs="Times New Roman"/>
          <w:sz w:val="32"/>
          <w:szCs w:val="40"/>
          <w:highlight w:val="none"/>
          <w:lang w:val="en-US" w:eastAsia="zh-CN"/>
        </w:rPr>
        <w:t>5月</w:t>
      </w:r>
      <w:r>
        <w:rPr>
          <w:rFonts w:hint="eastAsia" w:ascii="Times New Roman" w:hAnsi="Times New Roman" w:eastAsia="仿宋_GB2312" w:cs="Times New Roman"/>
          <w:sz w:val="32"/>
          <w:szCs w:val="40"/>
          <w:highlight w:val="none"/>
          <w:lang w:val="en-US" w:eastAsia="zh-CN"/>
        </w:rPr>
        <w:t>25</w:t>
      </w:r>
      <w:r>
        <w:rPr>
          <w:rFonts w:hint="default" w:ascii="Times New Roman" w:hAnsi="Times New Roman" w:eastAsia="仿宋_GB2312" w:cs="Times New Roman"/>
          <w:sz w:val="32"/>
          <w:szCs w:val="40"/>
          <w:highlight w:val="none"/>
        </w:rPr>
        <w:t>日止；</w:t>
      </w:r>
      <w:r>
        <w:rPr>
          <w:rFonts w:hint="default" w:ascii="Times New Roman" w:hAnsi="Times New Roman" w:eastAsia="仿宋_GB2312" w:cs="Times New Roman"/>
          <w:sz w:val="32"/>
          <w:szCs w:val="40"/>
          <w:highlight w:val="none"/>
          <w:lang w:val="en-US" w:eastAsia="zh-CN"/>
        </w:rPr>
        <w:t>本次招聘完成后，视情况</w:t>
      </w:r>
      <w:r>
        <w:rPr>
          <w:rFonts w:hint="default" w:ascii="Times New Roman" w:hAnsi="Times New Roman" w:eastAsia="仿宋_GB2312" w:cs="Times New Roman"/>
          <w:sz w:val="32"/>
          <w:szCs w:val="40"/>
          <w:highlight w:val="none"/>
        </w:rPr>
        <w:t>启动</w:t>
      </w:r>
      <w:r>
        <w:rPr>
          <w:rFonts w:hint="default" w:ascii="Times New Roman" w:hAnsi="Times New Roman" w:eastAsia="仿宋_GB2312" w:cs="Times New Roman"/>
          <w:sz w:val="32"/>
          <w:szCs w:val="40"/>
          <w:highlight w:val="none"/>
          <w:lang w:val="en-US" w:eastAsia="zh-CN"/>
        </w:rPr>
        <w:t>后续批次</w:t>
      </w:r>
      <w:r>
        <w:rPr>
          <w:rFonts w:hint="default" w:ascii="Times New Roman" w:hAnsi="Times New Roman" w:eastAsia="仿宋_GB2312" w:cs="Times New Roman"/>
          <w:sz w:val="32"/>
          <w:szCs w:val="40"/>
          <w:highlight w:val="none"/>
        </w:rPr>
        <w:t>招聘工作，报名</w:t>
      </w:r>
      <w:r>
        <w:rPr>
          <w:rFonts w:hint="default" w:ascii="Times New Roman" w:hAnsi="Times New Roman" w:eastAsia="仿宋_GB2312" w:cs="Times New Roman"/>
          <w:sz w:val="32"/>
          <w:szCs w:val="40"/>
          <w:highlight w:val="none"/>
          <w:lang w:val="en-US" w:eastAsia="zh-CN"/>
        </w:rPr>
        <w:t>时间及岗位数以当次发布的招聘公告为准。</w:t>
      </w:r>
    </w:p>
    <w:p w14:paraId="1929D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2.报名方式：网上报名。</w:t>
      </w:r>
    </w:p>
    <w:p w14:paraId="252B7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应聘人员在报名时间内登录塔里木大学招聘系统（http://rczp.taru.edu.cn），按照报名要求注册并填写报名信息，同时按照报名要求如实填写学历信息、家庭情况、科研情况、获奖情况等。上</w:t>
      </w:r>
      <w:r>
        <w:rPr>
          <w:rFonts w:hint="default" w:ascii="Times New Roman" w:hAnsi="Times New Roman" w:eastAsia="仿宋_GB2312" w:cs="Times New Roman"/>
          <w:i w:val="0"/>
          <w:iCs w:val="0"/>
          <w:caps w:val="0"/>
          <w:color w:val="000000"/>
          <w:spacing w:val="0"/>
          <w:sz w:val="32"/>
          <w:szCs w:val="32"/>
          <w:shd w:val="clear" w:fill="FFFFFF"/>
        </w:rPr>
        <w:t>传以下扫描件</w:t>
      </w:r>
      <w:r>
        <w:rPr>
          <w:rFonts w:hint="default" w:ascii="Times New Roman" w:hAnsi="Times New Roman" w:eastAsia="仿宋_GB2312" w:cs="Times New Roman"/>
          <w:i w:val="0"/>
          <w:iCs w:val="0"/>
          <w:caps w:val="0"/>
          <w:color w:val="000000"/>
          <w:spacing w:val="0"/>
          <w:sz w:val="32"/>
          <w:szCs w:val="32"/>
          <w:shd w:val="clear" w:fill="FFFFFF"/>
          <w:lang w:eastAsia="zh-CN"/>
        </w:rPr>
        <w:t>：身份证扫描件；</w:t>
      </w:r>
      <w:r>
        <w:rPr>
          <w:rFonts w:hint="default" w:ascii="Times New Roman" w:hAnsi="Times New Roman" w:eastAsia="仿宋_GB2312" w:cs="Times New Roman"/>
          <w:i w:val="0"/>
          <w:iCs w:val="0"/>
          <w:caps w:val="0"/>
          <w:color w:val="000000"/>
          <w:spacing w:val="0"/>
          <w:sz w:val="32"/>
          <w:szCs w:val="32"/>
          <w:shd w:val="clear" w:fill="FFFFFF"/>
        </w:rPr>
        <w:t>毕业证</w:t>
      </w:r>
      <w:r>
        <w:rPr>
          <w:rFonts w:hint="default" w:ascii="Times New Roman" w:hAnsi="Times New Roman" w:eastAsia="仿宋_GB2312" w:cs="Times New Roman"/>
          <w:color w:val="auto"/>
          <w:sz w:val="32"/>
          <w:szCs w:val="32"/>
          <w:highlight w:val="none"/>
          <w:lang w:val="en-US" w:eastAsia="zh-CN"/>
        </w:rPr>
        <w:t>（本科至最高学历）</w:t>
      </w:r>
      <w:r>
        <w:rPr>
          <w:rFonts w:hint="default" w:ascii="Times New Roman" w:hAnsi="Times New Roman" w:eastAsia="仿宋_GB2312" w:cs="Times New Roman"/>
          <w:i w:val="0"/>
          <w:iCs w:val="0"/>
          <w:caps w:val="0"/>
          <w:color w:val="000000"/>
          <w:spacing w:val="0"/>
          <w:sz w:val="32"/>
          <w:szCs w:val="32"/>
          <w:shd w:val="clear" w:fill="FFFFFF"/>
        </w:rPr>
        <w:t>、学位证</w:t>
      </w:r>
      <w:r>
        <w:rPr>
          <w:rFonts w:hint="default" w:ascii="Times New Roman" w:hAnsi="Times New Roman" w:eastAsia="仿宋_GB2312" w:cs="Times New Roman"/>
          <w:color w:val="auto"/>
          <w:sz w:val="32"/>
          <w:szCs w:val="32"/>
          <w:highlight w:val="none"/>
          <w:lang w:val="en-US" w:eastAsia="zh-CN"/>
        </w:rPr>
        <w:t>（本科至最高学位）</w:t>
      </w:r>
      <w:r>
        <w:rPr>
          <w:rFonts w:hint="default" w:ascii="Times New Roman" w:hAnsi="Times New Roman" w:eastAsia="仿宋_GB2312" w:cs="Times New Roman"/>
          <w:i w:val="0"/>
          <w:iCs w:val="0"/>
          <w:caps w:val="0"/>
          <w:color w:val="000000"/>
          <w:spacing w:val="0"/>
          <w:sz w:val="32"/>
          <w:szCs w:val="32"/>
          <w:shd w:val="clear" w:fill="FFFFFF"/>
          <w:lang w:val="en-US" w:eastAsia="zh-CN"/>
        </w:rPr>
        <w:t>及</w:t>
      </w:r>
      <w:r>
        <w:rPr>
          <w:rFonts w:hint="default" w:ascii="Times New Roman" w:hAnsi="Times New Roman" w:eastAsia="仿宋_GB2312" w:cs="Times New Roman"/>
          <w:color w:val="auto"/>
          <w:sz w:val="32"/>
          <w:szCs w:val="32"/>
          <w:highlight w:val="none"/>
          <w:lang w:val="en-US" w:eastAsia="zh-CN"/>
        </w:rPr>
        <w:t>学信网、学位网查验报告（本科至最高学历学位）</w:t>
      </w:r>
      <w:r>
        <w:rPr>
          <w:rFonts w:hint="default" w:ascii="Times New Roman" w:hAnsi="Times New Roman" w:eastAsia="仿宋_GB2312" w:cs="Times New Roman"/>
          <w:i w:val="0"/>
          <w:iCs w:val="0"/>
          <w:caps w:val="0"/>
          <w:color w:val="000000"/>
          <w:spacing w:val="0"/>
          <w:sz w:val="32"/>
          <w:szCs w:val="32"/>
          <w:shd w:val="clear" w:fill="FFFFFF"/>
        </w:rPr>
        <w:t>扫描件</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2026年应届毕业生需所在学校提供可按期取得毕业证、学位证证明和《教育部学籍在线验证报告》扫描件</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海外留学归国人员需提交教育部留学认证扫描件；已在国家机关、国有企事业单位的在编在册正式工作人员须提交工作单位人事部门出具的同意报考的证明材料扫描件；</w:t>
      </w:r>
      <w:r>
        <w:rPr>
          <w:rFonts w:hint="default" w:ascii="Times New Roman" w:hAnsi="Times New Roman" w:eastAsia="仿宋_GB2312" w:cs="Times New Roman"/>
          <w:color w:val="auto"/>
          <w:sz w:val="32"/>
          <w:szCs w:val="32"/>
          <w:highlight w:val="none"/>
          <w:lang w:val="en-US" w:eastAsia="zh-CN"/>
        </w:rPr>
        <w:t>诚信承诺书</w:t>
      </w:r>
      <w:r>
        <w:rPr>
          <w:rFonts w:hint="default" w:ascii="Times New Roman" w:hAnsi="Times New Roman" w:eastAsia="仿宋_GB2312" w:cs="Times New Roman"/>
          <w:i w:val="0"/>
          <w:iCs w:val="0"/>
          <w:caps w:val="0"/>
          <w:color w:val="000000"/>
          <w:spacing w:val="0"/>
          <w:sz w:val="32"/>
          <w:szCs w:val="32"/>
          <w:shd w:val="clear" w:fill="FFFFFF"/>
          <w:lang w:eastAsia="zh-CN"/>
        </w:rPr>
        <w:t>扫描件</w:t>
      </w:r>
      <w:r>
        <w:rPr>
          <w:rFonts w:hint="default" w:ascii="Times New Roman" w:hAnsi="Times New Roman" w:eastAsia="仿宋_GB2312" w:cs="Times New Roman"/>
          <w:color w:val="auto"/>
          <w:sz w:val="32"/>
          <w:szCs w:val="32"/>
          <w:highlight w:val="none"/>
          <w:lang w:val="en-US" w:eastAsia="zh-CN"/>
        </w:rPr>
        <w:t>；科研学术成果、奖励荣誉证书、报考岗位要求的资格证、职称证书</w:t>
      </w:r>
      <w:r>
        <w:rPr>
          <w:rFonts w:hint="default" w:ascii="Times New Roman" w:hAnsi="Times New Roman" w:eastAsia="仿宋_GB2312" w:cs="Times New Roman"/>
          <w:i w:val="0"/>
          <w:iCs w:val="0"/>
          <w:caps w:val="0"/>
          <w:color w:val="000000"/>
          <w:spacing w:val="0"/>
          <w:sz w:val="32"/>
          <w:szCs w:val="32"/>
          <w:shd w:val="clear" w:fill="FFFFFF"/>
          <w:lang w:eastAsia="zh-CN"/>
        </w:rPr>
        <w:t>扫描件</w:t>
      </w:r>
      <w:r>
        <w:rPr>
          <w:rFonts w:hint="default" w:ascii="Times New Roman" w:hAnsi="Times New Roman" w:eastAsia="仿宋_GB2312" w:cs="Times New Roman"/>
          <w:color w:val="auto"/>
          <w:sz w:val="32"/>
          <w:szCs w:val="32"/>
          <w:highlight w:val="none"/>
          <w:lang w:val="en-US" w:eastAsia="zh-CN"/>
        </w:rPr>
        <w:t>；党员证明（岗位要求中共党员的提供）等相关材料扫描件；</w:t>
      </w:r>
      <w:r>
        <w:rPr>
          <w:rFonts w:hint="default" w:ascii="Times New Roman" w:hAnsi="Times New Roman" w:eastAsia="仿宋_GB2312" w:cs="Times New Roman"/>
          <w:i w:val="0"/>
          <w:iCs w:val="0"/>
          <w:caps w:val="0"/>
          <w:color w:val="000000"/>
          <w:spacing w:val="0"/>
          <w:sz w:val="32"/>
          <w:szCs w:val="32"/>
          <w:shd w:val="clear" w:fill="FFFFFF"/>
        </w:rPr>
        <w:t>岗位要求的其他条件材料的扫描件。</w:t>
      </w:r>
      <w:r>
        <w:rPr>
          <w:rFonts w:hint="default" w:ascii="Times New Roman" w:hAnsi="Times New Roman" w:eastAsia="仿宋_GB2312" w:cs="Times New Roman"/>
          <w:color w:val="auto"/>
          <w:sz w:val="32"/>
          <w:szCs w:val="32"/>
          <w:highlight w:val="none"/>
          <w:lang w:val="en-US" w:eastAsia="zh-CN"/>
        </w:rPr>
        <w:t>需要咨询时，请拨打《岗位表》中注明的各岗位咨询电话。</w:t>
      </w:r>
    </w:p>
    <w:p w14:paraId="44CBE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每位应聘人员只能选报一个岗位。应聘人员要结合自身实际，认真阅读报考岗位设定的条件，选报自己适合的岗位，防止错报、误报。报名时，提交的报考信息应当真实、准确。提供虚假报考信息的，一经查实，即按相关规定取消报考资格。对伪造、涂改证件、证明等报名材料，骗取报考资格及恶意扰乱报名秩序的，将按照《事业单位公开招聘违纪违规行为处理规定》（人力资源和社会保障部第35号令）的有关规定予以处理。</w:t>
      </w:r>
    </w:p>
    <w:p w14:paraId="4033FD6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（二）资格审查</w:t>
      </w:r>
    </w:p>
    <w:p w14:paraId="0C1CF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shd w:val="clear" w:fill="FFFFFF"/>
        </w:rPr>
        <w:t>资格审查工作由</w:t>
      </w:r>
      <w:r>
        <w:rPr>
          <w:rFonts w:hint="default" w:ascii="Times New Roman" w:hAnsi="Times New Roman" w:eastAsia="仿宋_GB2312" w:cs="Times New Roman"/>
          <w:i w:val="0"/>
          <w:iCs w:val="0"/>
          <w:caps w:val="0"/>
          <w:color w:val="333333"/>
          <w:spacing w:val="0"/>
          <w:sz w:val="32"/>
          <w:szCs w:val="32"/>
          <w:shd w:val="clear" w:fill="FFFFFF"/>
          <w:lang w:val="en-US" w:eastAsia="zh-CN"/>
        </w:rPr>
        <w:t>塔里木大学各</w:t>
      </w:r>
      <w:r>
        <w:rPr>
          <w:rFonts w:hint="default" w:ascii="Times New Roman" w:hAnsi="Times New Roman" w:eastAsia="仿宋_GB2312" w:cs="Times New Roman"/>
          <w:color w:val="auto"/>
          <w:sz w:val="32"/>
          <w:szCs w:val="32"/>
          <w:highlight w:val="none"/>
          <w:lang w:val="en-US" w:eastAsia="zh-CN"/>
        </w:rPr>
        <w:t>招聘单位</w:t>
      </w:r>
      <w:r>
        <w:rPr>
          <w:rFonts w:hint="default" w:ascii="Times New Roman" w:hAnsi="Times New Roman" w:eastAsia="仿宋_GB2312" w:cs="Times New Roman"/>
          <w:i w:val="0"/>
          <w:iCs w:val="0"/>
          <w:caps w:val="0"/>
          <w:color w:val="333333"/>
          <w:spacing w:val="0"/>
          <w:sz w:val="32"/>
          <w:szCs w:val="32"/>
          <w:shd w:val="clear" w:fill="FFFFFF"/>
          <w:lang w:val="en-US" w:eastAsia="zh-CN"/>
        </w:rPr>
        <w:t>组织实施，</w:t>
      </w:r>
      <w:r>
        <w:rPr>
          <w:rFonts w:hint="default" w:ascii="Times New Roman" w:hAnsi="Times New Roman" w:eastAsia="仿宋_GB2312" w:cs="Times New Roman"/>
          <w:i w:val="0"/>
          <w:iCs w:val="0"/>
          <w:caps w:val="0"/>
          <w:color w:val="333333"/>
          <w:spacing w:val="0"/>
          <w:sz w:val="32"/>
          <w:szCs w:val="32"/>
          <w:shd w:val="clear" w:fill="FFFFFF"/>
        </w:rPr>
        <w:t>按岗位要求的</w:t>
      </w:r>
      <w:r>
        <w:rPr>
          <w:rFonts w:hint="default" w:ascii="Times New Roman" w:hAnsi="Times New Roman" w:eastAsia="仿宋_GB2312" w:cs="Times New Roman"/>
          <w:color w:val="auto"/>
          <w:sz w:val="32"/>
          <w:szCs w:val="32"/>
          <w:highlight w:val="none"/>
          <w:lang w:val="en-US" w:eastAsia="zh-CN"/>
        </w:rPr>
        <w:t>资格条件，对应聘人员在网上提交的证明材料进行审核。对不符合岗位条件、提交材料不完整、未按照系统退回意见重新提交材料或提供虚假材料的视为放弃应聘资格，不能进入下一环节。资格审查贯穿招聘工作全过程，在任一环</w:t>
      </w:r>
      <w:r>
        <w:rPr>
          <w:rFonts w:hint="default" w:ascii="Times New Roman" w:hAnsi="Times New Roman" w:eastAsia="仿宋_GB2312" w:cs="Times New Roman"/>
          <w:i w:val="0"/>
          <w:iCs w:val="0"/>
          <w:caps w:val="0"/>
          <w:color w:val="333333"/>
          <w:spacing w:val="0"/>
          <w:sz w:val="32"/>
          <w:szCs w:val="32"/>
          <w:shd w:val="clear" w:fill="FFFFFF"/>
        </w:rPr>
        <w:t>节发现应聘者不符合岗位条件的，取消报考资格或聘用资格。</w:t>
      </w:r>
    </w:p>
    <w:p w14:paraId="11B779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（三）心理测试</w:t>
      </w:r>
    </w:p>
    <w:p w14:paraId="43A19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主要考察应聘人员的性格特征和心理素质，测试方式为网络测试。心理测试不计算成绩，但作为对应聘人员综合考核的重要组成部分。未按规定在指定时间参加心理测试的视为自动放弃应聘资格，不能进入下一环节。</w:t>
      </w:r>
    </w:p>
    <w:p w14:paraId="755E17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（四）面试</w:t>
      </w:r>
    </w:p>
    <w:p w14:paraId="7F73F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面试工作由</w:t>
      </w:r>
      <w:r>
        <w:rPr>
          <w:rFonts w:hint="default" w:ascii="Times New Roman" w:hAnsi="Times New Roman" w:eastAsia="仿宋_GB2312" w:cs="Times New Roman"/>
          <w:i w:val="0"/>
          <w:iCs w:val="0"/>
          <w:caps w:val="0"/>
          <w:color w:val="333333"/>
          <w:spacing w:val="0"/>
          <w:sz w:val="32"/>
          <w:szCs w:val="32"/>
          <w:shd w:val="clear" w:fill="FFFFFF"/>
          <w:lang w:val="en-US" w:eastAsia="zh-CN"/>
        </w:rPr>
        <w:t>塔里木大学各</w:t>
      </w:r>
      <w:r>
        <w:rPr>
          <w:rFonts w:hint="default" w:ascii="Times New Roman" w:hAnsi="Times New Roman" w:eastAsia="仿宋_GB2312" w:cs="Times New Roman"/>
          <w:color w:val="auto"/>
          <w:sz w:val="32"/>
          <w:szCs w:val="32"/>
          <w:highlight w:val="none"/>
          <w:lang w:val="en-US" w:eastAsia="zh-CN"/>
        </w:rPr>
        <w:t>招聘单位</w:t>
      </w:r>
      <w:r>
        <w:rPr>
          <w:rFonts w:hint="default" w:ascii="Times New Roman" w:hAnsi="Times New Roman" w:eastAsia="仿宋_GB2312" w:cs="Times New Roman"/>
          <w:i w:val="0"/>
          <w:iCs w:val="0"/>
          <w:caps w:val="0"/>
          <w:color w:val="333333"/>
          <w:spacing w:val="0"/>
          <w:sz w:val="32"/>
          <w:szCs w:val="32"/>
          <w:shd w:val="clear" w:fill="FFFFFF"/>
          <w:lang w:val="en-US" w:eastAsia="zh-CN"/>
        </w:rPr>
        <w:t>组织实施</w:t>
      </w:r>
      <w:r>
        <w:rPr>
          <w:rFonts w:hint="default" w:ascii="Times New Roman" w:hAnsi="Times New Roman" w:eastAsia="仿宋_GB2312" w:cs="Times New Roman"/>
          <w:color w:val="auto"/>
          <w:sz w:val="32"/>
          <w:szCs w:val="32"/>
          <w:highlight w:val="none"/>
          <w:lang w:val="en-US" w:eastAsia="zh-CN"/>
        </w:rPr>
        <w:t>，参加面试为资格审查通过人员。面试采取考察/试讲等方式进行，招聘单位组织面试后，通过人员按一定比例进入学校综合评议环节。面试环节满分100分，60分为合格分数线。未按指定时间到指定地点参加面试的视为自动放弃应聘资格，不能进入下一环节。</w:t>
      </w:r>
    </w:p>
    <w:p w14:paraId="0C1C18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（五）综合评议</w:t>
      </w:r>
    </w:p>
    <w:p w14:paraId="0AC43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综合评议工作由塔里木大学组织实施，</w:t>
      </w:r>
      <w:r>
        <w:rPr>
          <w:rFonts w:hint="default" w:ascii="Times New Roman" w:hAnsi="Times New Roman" w:eastAsia="仿宋_GB2312" w:cs="Times New Roman"/>
          <w:color w:val="auto"/>
          <w:sz w:val="32"/>
          <w:szCs w:val="32"/>
          <w:highlight w:val="none"/>
          <w:lang w:val="en-US" w:eastAsia="zh-CN"/>
        </w:rPr>
        <w:t>组织综合评议小组，对招聘单位面试通过人员进行综合评议，主要包括综合素质（学历背景，阅历潜力）、教学科研能力（专业技能，业绩成就，工作设想）、现场表现等方面（语言表达，仪容仪表）等方面。</w:t>
      </w:r>
    </w:p>
    <w:p w14:paraId="0148DAB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（六）体检</w:t>
      </w:r>
    </w:p>
    <w:p w14:paraId="75ADB681">
      <w:pPr>
        <w:widowControl w:val="0"/>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检根据综合评议成绩按照招聘岗位与人数1:1的比例，由高分到低分顺序确定参加体检人员名单。体检在二甲级及以上医院进行，参照公务员招录体检标准执行。体检结果要有“合格”或“不合格”明确结论，并提交体检诚信承诺书。</w:t>
      </w:r>
      <w:r>
        <w:rPr>
          <w:rFonts w:hint="default" w:ascii="Times New Roman" w:hAnsi="Times New Roman" w:eastAsia="仿宋_GB2312" w:cs="Times New Roman"/>
          <w:i w:val="0"/>
          <w:iCs w:val="0"/>
          <w:caps w:val="0"/>
          <w:color w:val="auto"/>
          <w:spacing w:val="0"/>
          <w:sz w:val="32"/>
          <w:szCs w:val="32"/>
          <w:highlight w:val="none"/>
          <w:shd w:val="clear"/>
        </w:rPr>
        <w:t>体检合格者进入考察环节，体检不合格</w:t>
      </w:r>
      <w:r>
        <w:rPr>
          <w:rFonts w:hint="default" w:ascii="Times New Roman" w:hAnsi="Times New Roman" w:eastAsia="仿宋_GB2312" w:cs="Times New Roman"/>
          <w:i w:val="0"/>
          <w:iCs w:val="0"/>
          <w:caps w:val="0"/>
          <w:color w:val="auto"/>
          <w:spacing w:val="0"/>
          <w:sz w:val="32"/>
          <w:szCs w:val="32"/>
          <w:highlight w:val="none"/>
          <w:shd w:val="clear"/>
          <w:lang w:val="en-US" w:eastAsia="zh-CN"/>
        </w:rPr>
        <w:t>需要复查的</w:t>
      </w:r>
      <w:r>
        <w:rPr>
          <w:rFonts w:hint="default" w:ascii="Times New Roman" w:hAnsi="Times New Roman" w:eastAsia="仿宋_GB2312" w:cs="Times New Roman"/>
          <w:i w:val="0"/>
          <w:iCs w:val="0"/>
          <w:caps w:val="0"/>
          <w:color w:val="auto"/>
          <w:spacing w:val="0"/>
          <w:sz w:val="32"/>
          <w:szCs w:val="32"/>
          <w:highlight w:val="none"/>
          <w:shd w:val="clear"/>
        </w:rPr>
        <w:t>，</w:t>
      </w:r>
      <w:r>
        <w:rPr>
          <w:rFonts w:hint="default" w:ascii="Times New Roman" w:hAnsi="Times New Roman" w:eastAsia="仿宋_GB2312" w:cs="Times New Roman"/>
          <w:i w:val="0"/>
          <w:iCs w:val="0"/>
          <w:caps w:val="0"/>
          <w:color w:val="auto"/>
          <w:spacing w:val="0"/>
          <w:sz w:val="32"/>
          <w:szCs w:val="32"/>
          <w:highlight w:val="none"/>
          <w:shd w:val="clear"/>
          <w:lang w:val="en-US" w:eastAsia="zh-CN"/>
        </w:rPr>
        <w:t>经招聘单位同意，可复查一次，以</w:t>
      </w:r>
      <w:r>
        <w:rPr>
          <w:rFonts w:hint="default" w:ascii="Times New Roman" w:hAnsi="Times New Roman" w:eastAsia="仿宋_GB2312" w:cs="Times New Roman"/>
          <w:i w:val="0"/>
          <w:iCs w:val="0"/>
          <w:caps w:val="0"/>
          <w:color w:val="auto"/>
          <w:spacing w:val="0"/>
          <w:sz w:val="32"/>
          <w:szCs w:val="32"/>
          <w:highlight w:val="none"/>
          <w:shd w:val="clear"/>
        </w:rPr>
        <w:t>复检结果为最终结果。</w:t>
      </w:r>
      <w:r>
        <w:rPr>
          <w:rFonts w:hint="default" w:ascii="Times New Roman" w:hAnsi="Times New Roman" w:eastAsia="仿宋_GB2312" w:cs="Times New Roman"/>
          <w:i w:val="0"/>
          <w:iCs w:val="0"/>
          <w:caps w:val="0"/>
          <w:color w:val="auto"/>
          <w:spacing w:val="0"/>
          <w:sz w:val="32"/>
          <w:szCs w:val="32"/>
          <w:highlight w:val="none"/>
          <w:shd w:val="clear"/>
          <w:lang w:val="en-US" w:eastAsia="zh-CN"/>
        </w:rPr>
        <w:t>放弃体</w:t>
      </w:r>
      <w:r>
        <w:rPr>
          <w:rFonts w:hint="default" w:ascii="Times New Roman" w:hAnsi="Times New Roman" w:eastAsia="仿宋_GB2312" w:cs="Times New Roman"/>
          <w:color w:val="auto"/>
          <w:sz w:val="32"/>
          <w:szCs w:val="32"/>
          <w:highlight w:val="none"/>
          <w:lang w:val="en-US" w:eastAsia="zh-CN"/>
        </w:rPr>
        <w:t>检或体检不合格出现空缺名额，按照综合评议总成绩依次等额递补确定体检人员，组织安排体检。</w:t>
      </w:r>
    </w:p>
    <w:p w14:paraId="3DE58D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（七）考察</w:t>
      </w:r>
    </w:p>
    <w:p w14:paraId="56B00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应聘人员的政治思想、道德品质、能力素质、心理素质、学习和工作表现、遵纪守法、廉洁自律、是否需要任职回避等方面进行全面考察；对应聘人员资格条件、材料信息的真实、准确、有效性等进行全面核查。考察结束后，确定拟聘用人员并公示。考察前放弃或考察不合格出现空缺名额，按照综合评议成绩依次等额递补确定体检、考察人员。</w:t>
      </w:r>
    </w:p>
    <w:p w14:paraId="4228DF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（八）公示</w:t>
      </w:r>
    </w:p>
    <w:p w14:paraId="6A9D03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auto"/>
          <w:spacing w:val="0"/>
          <w:kern w:val="2"/>
          <w:sz w:val="32"/>
          <w:szCs w:val="32"/>
          <w:highlight w:val="none"/>
          <w:lang w:bidi="ar-SA"/>
        </w:rPr>
      </w:pPr>
      <w:r>
        <w:rPr>
          <w:rFonts w:hint="default" w:ascii="Times New Roman" w:hAnsi="Times New Roman" w:eastAsia="仿宋_GB2312" w:cs="Times New Roman"/>
          <w:i w:val="0"/>
          <w:iCs w:val="0"/>
          <w:caps w:val="0"/>
          <w:color w:val="auto"/>
          <w:spacing w:val="0"/>
          <w:kern w:val="2"/>
          <w:sz w:val="32"/>
          <w:szCs w:val="32"/>
          <w:highlight w:val="none"/>
          <w:shd w:val="clear"/>
          <w:lang w:bidi="ar-SA"/>
        </w:rPr>
        <w:t>拟聘用人员确定后，在</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塔里木大学人事处</w:t>
      </w:r>
      <w:r>
        <w:rPr>
          <w:rFonts w:hint="default" w:ascii="Times New Roman" w:hAnsi="Times New Roman" w:eastAsia="仿宋_GB2312" w:cs="Times New Roman"/>
          <w:i w:val="0"/>
          <w:iCs w:val="0"/>
          <w:caps w:val="0"/>
          <w:color w:val="auto"/>
          <w:spacing w:val="0"/>
          <w:kern w:val="2"/>
          <w:sz w:val="32"/>
          <w:szCs w:val="32"/>
          <w:highlight w:val="none"/>
          <w:shd w:val="clear"/>
          <w:lang w:bidi="ar-SA"/>
        </w:rPr>
        <w:t>官网对拟聘用人员进行公示，公示期为</w:t>
      </w:r>
      <w:r>
        <w:rPr>
          <w:rFonts w:hint="default" w:ascii="Times New Roman" w:hAnsi="Times New Roman" w:eastAsia="仿宋_GB2312" w:cs="Times New Roman"/>
          <w:i w:val="0"/>
          <w:iCs w:val="0"/>
          <w:caps w:val="0"/>
          <w:color w:val="auto"/>
          <w:spacing w:val="0"/>
          <w:kern w:val="2"/>
          <w:sz w:val="32"/>
          <w:szCs w:val="32"/>
          <w:highlight w:val="none"/>
          <w:shd w:val="clear"/>
          <w:lang w:eastAsia="zh-CN" w:bidi="ar-SA"/>
        </w:rPr>
        <w:t>5</w:t>
      </w:r>
      <w:r>
        <w:rPr>
          <w:rFonts w:hint="default" w:ascii="Times New Roman" w:hAnsi="Times New Roman" w:eastAsia="仿宋_GB2312" w:cs="Times New Roman"/>
          <w:i w:val="0"/>
          <w:iCs w:val="0"/>
          <w:caps w:val="0"/>
          <w:color w:val="auto"/>
          <w:spacing w:val="0"/>
          <w:kern w:val="2"/>
          <w:sz w:val="32"/>
          <w:szCs w:val="32"/>
          <w:highlight w:val="none"/>
          <w:shd w:val="clear"/>
          <w:lang w:bidi="ar-SA"/>
        </w:rPr>
        <w:t>个工作日。公示期间接受社会举报，以来电、来访、来信等形式向</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塔里木大学人事处或</w:t>
      </w:r>
      <w:r>
        <w:rPr>
          <w:rFonts w:hint="default" w:ascii="Times New Roman" w:hAnsi="Times New Roman" w:eastAsia="仿宋_GB2312" w:cs="Times New Roman"/>
          <w:i w:val="0"/>
          <w:iCs w:val="0"/>
          <w:caps w:val="0"/>
          <w:color w:val="auto"/>
          <w:spacing w:val="0"/>
          <w:kern w:val="2"/>
          <w:sz w:val="32"/>
          <w:szCs w:val="32"/>
          <w:highlight w:val="none"/>
          <w:shd w:val="clear"/>
          <w:lang w:bidi="ar-SA"/>
        </w:rPr>
        <w:t>纪检部门反映，反映的问题要实事求是，并提供必要的调查线索，信函应署真实姓名和单位名称。</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塔里木大学</w:t>
      </w:r>
      <w:r>
        <w:rPr>
          <w:rFonts w:hint="default" w:ascii="Times New Roman" w:hAnsi="Times New Roman" w:eastAsia="仿宋_GB2312" w:cs="Times New Roman"/>
          <w:i w:val="0"/>
          <w:iCs w:val="0"/>
          <w:caps w:val="0"/>
          <w:color w:val="auto"/>
          <w:spacing w:val="0"/>
          <w:kern w:val="2"/>
          <w:sz w:val="32"/>
          <w:szCs w:val="32"/>
          <w:highlight w:val="none"/>
          <w:shd w:val="clear"/>
          <w:lang w:bidi="ar-SA"/>
        </w:rPr>
        <w:t>将严格遵守工作纪律，履行保密义务。经公示无异议的，按照有关程序办理拟聘人员聘用手续。公示有异议的，由</w:t>
      </w:r>
      <w:r>
        <w:rPr>
          <w:rFonts w:hint="default" w:ascii="Times New Roman" w:hAnsi="Times New Roman" w:eastAsia="仿宋_GB2312" w:cs="Times New Roman"/>
          <w:i w:val="0"/>
          <w:iCs w:val="0"/>
          <w:caps w:val="0"/>
          <w:color w:val="auto"/>
          <w:spacing w:val="0"/>
          <w:kern w:val="2"/>
          <w:sz w:val="32"/>
          <w:szCs w:val="32"/>
          <w:highlight w:val="none"/>
          <w:shd w:val="clear"/>
          <w:lang w:val="en-US" w:eastAsia="zh-CN" w:bidi="ar-SA"/>
        </w:rPr>
        <w:t>塔里木</w:t>
      </w:r>
      <w:r>
        <w:rPr>
          <w:rFonts w:hint="default" w:ascii="Times New Roman" w:hAnsi="Times New Roman" w:eastAsia="仿宋_GB2312" w:cs="Times New Roman"/>
          <w:i w:val="0"/>
          <w:iCs w:val="0"/>
          <w:caps w:val="0"/>
          <w:color w:val="auto"/>
          <w:spacing w:val="0"/>
          <w:kern w:val="2"/>
          <w:sz w:val="32"/>
          <w:szCs w:val="32"/>
          <w:highlight w:val="none"/>
          <w:shd w:val="clear"/>
          <w:lang w:bidi="ar-SA"/>
        </w:rPr>
        <w:t>大学纪检部门调查核实情况，凡违反招聘政策规定、影响正常聘用结果的，取消拟聘人员聘用资格。</w:t>
      </w:r>
    </w:p>
    <w:p w14:paraId="6573BE3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lang w:val="en-US" w:eastAsia="zh-CN"/>
        </w:rPr>
      </w:pPr>
      <w:r>
        <w:rPr>
          <w:rFonts w:hint="default" w:ascii="Times New Roman" w:hAnsi="Times New Roman" w:eastAsia="楷体_GB2312" w:cs="Times New Roman"/>
          <w:b/>
          <w:bCs/>
          <w:color w:val="auto"/>
          <w:kern w:val="0"/>
          <w:sz w:val="32"/>
          <w:szCs w:val="32"/>
          <w:highlight w:val="none"/>
          <w:lang w:val="en-US" w:eastAsia="zh-CN"/>
        </w:rPr>
        <w:t>（九）聘用</w:t>
      </w:r>
    </w:p>
    <w:p w14:paraId="52609A5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公示期满后，没有反映问题或反映问题但不影响聘用的人员，</w:t>
      </w:r>
      <w:r>
        <w:rPr>
          <w:rFonts w:hint="default" w:ascii="Times New Roman" w:hAnsi="Times New Roman" w:eastAsia="仿宋_GB2312" w:cs="Times New Roman"/>
          <w:i w:val="0"/>
          <w:iCs w:val="0"/>
          <w:caps w:val="0"/>
          <w:color w:val="333333"/>
          <w:spacing w:val="0"/>
          <w:sz w:val="32"/>
          <w:szCs w:val="32"/>
          <w:shd w:val="clear" w:fill="FFFFFF"/>
          <w:lang w:val="en-US" w:eastAsia="zh-CN"/>
        </w:rPr>
        <w:t>经学校审定后报兵团人力资源和社会保障局审核，</w:t>
      </w:r>
      <w:r>
        <w:rPr>
          <w:rFonts w:hint="default" w:ascii="Times New Roman" w:hAnsi="Times New Roman" w:eastAsia="仿宋_GB2312" w:cs="Times New Roman"/>
          <w:i w:val="0"/>
          <w:iCs w:val="0"/>
          <w:caps w:val="0"/>
          <w:color w:val="333333"/>
          <w:spacing w:val="0"/>
          <w:sz w:val="32"/>
          <w:szCs w:val="32"/>
          <w:shd w:val="clear" w:fill="FFFFFF"/>
        </w:rPr>
        <w:t>按相关规定办理聘用手续；对反映有严重问题并查有实据的，不予聘用；对反映有严重问题，但一时难以查实或难以否定的，暂缓聘用，待查实后再决定是否聘用。</w:t>
      </w:r>
    </w:p>
    <w:p w14:paraId="049D98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exact"/>
        <w:ind w:left="0" w:right="0" w:firstLine="640" w:firstLineChars="200"/>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应聘人员应在规定的时间内到</w:t>
      </w:r>
      <w:r>
        <w:rPr>
          <w:rFonts w:hint="default" w:ascii="Times New Roman" w:hAnsi="Times New Roman" w:eastAsia="仿宋_GB2312" w:cs="Times New Roman"/>
          <w:i w:val="0"/>
          <w:iCs w:val="0"/>
          <w:caps w:val="0"/>
          <w:color w:val="333333"/>
          <w:spacing w:val="0"/>
          <w:sz w:val="32"/>
          <w:szCs w:val="32"/>
          <w:shd w:val="clear" w:fill="FFFFFF"/>
          <w:lang w:val="en-US" w:eastAsia="zh-CN"/>
        </w:rPr>
        <w:t>塔里木大学</w:t>
      </w:r>
      <w:r>
        <w:rPr>
          <w:rFonts w:hint="default" w:ascii="Times New Roman" w:hAnsi="Times New Roman" w:eastAsia="仿宋_GB2312" w:cs="Times New Roman"/>
          <w:i w:val="0"/>
          <w:iCs w:val="0"/>
          <w:caps w:val="0"/>
          <w:color w:val="333333"/>
          <w:spacing w:val="0"/>
          <w:sz w:val="32"/>
          <w:szCs w:val="32"/>
          <w:shd w:val="clear" w:fill="FFFFFF"/>
        </w:rPr>
        <w:t>报到，逾期报到者，视为放弃。招聘岗位出现空缺的，可</w:t>
      </w:r>
      <w:r>
        <w:rPr>
          <w:rFonts w:hint="default" w:ascii="Times New Roman" w:hAnsi="Times New Roman" w:eastAsia="仿宋_GB2312" w:cs="Times New Roman"/>
          <w:i w:val="0"/>
          <w:iCs w:val="0"/>
          <w:caps w:val="0"/>
          <w:color w:val="333333"/>
          <w:spacing w:val="0"/>
          <w:sz w:val="32"/>
          <w:szCs w:val="32"/>
          <w:shd w:val="clear" w:fill="FFFFFF"/>
          <w:lang w:val="en-US" w:eastAsia="zh-CN"/>
        </w:rPr>
        <w:t>视情况</w:t>
      </w:r>
      <w:r>
        <w:rPr>
          <w:rFonts w:hint="default" w:ascii="Times New Roman" w:hAnsi="Times New Roman" w:eastAsia="仿宋_GB2312" w:cs="Times New Roman"/>
          <w:i w:val="0"/>
          <w:iCs w:val="0"/>
          <w:caps w:val="0"/>
          <w:color w:val="333333"/>
          <w:spacing w:val="0"/>
          <w:sz w:val="32"/>
          <w:szCs w:val="32"/>
          <w:shd w:val="clear" w:fill="FFFFFF"/>
        </w:rPr>
        <w:t>按报考同一岗位成绩从高分到低分的原则依次等额递补人员，并对递补人员进行体检、考察、公示和聘用。</w:t>
      </w:r>
    </w:p>
    <w:p w14:paraId="5D897E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iCs w:val="0"/>
          <w:caps w:val="0"/>
          <w:color w:val="333333"/>
          <w:spacing w:val="0"/>
          <w:sz w:val="32"/>
          <w:szCs w:val="32"/>
          <w:shd w:val="clear" w:fill="FFFFFF"/>
        </w:rPr>
        <w:t>事业单位面向社会公开招聘工作人员按规定实行试用期制度。试用期一般为6个月</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包含在聘用服务期内</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rPr>
        <w:t>，试用期满经单位考核合格的，予以正式聘用；考核不合格的，取消聘用。</w:t>
      </w:r>
      <w:r>
        <w:rPr>
          <w:rFonts w:hint="default" w:ascii="Times New Roman" w:hAnsi="Times New Roman" w:eastAsia="仿宋_GB2312" w:cs="Times New Roman"/>
          <w:color w:val="auto"/>
          <w:sz w:val="32"/>
          <w:szCs w:val="32"/>
          <w:highlight w:val="none"/>
          <w:lang w:val="en-US" w:eastAsia="zh-CN"/>
        </w:rPr>
        <w:t>新聘用事业单位工作人员在单位最低服务期限为博士8年、硕士5年。</w:t>
      </w:r>
    </w:p>
    <w:p w14:paraId="7A87E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八、到岗后资格复核</w:t>
      </w:r>
    </w:p>
    <w:p w14:paraId="7FCA16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拟聘用人员报到后，学校对拟聘用人员相关情况进行资格复核，报到时未能提供岗位所需学历毕业证、学位证的，或证书与证明材料不一致的，或存在不诚信行为的，取消其聘用资格。</w:t>
      </w:r>
    </w:p>
    <w:p w14:paraId="6B3EDC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九、监督</w:t>
      </w:r>
    </w:p>
    <w:p w14:paraId="2F3246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塔里木大学纪委机关（监察专员办公室）对本次招聘工作进行全过程监督。参加招聘工作的考官或工作人员要严格实行回避制度。对于违反规定的考官、工作人员，将按照《中国共产党纪律处分条例》《事业单位公开招聘违纪违规行为处理规定》及《事业单位人事管理回避规定》进行严肃查处、追责问责。报考人员违反规定的，视情节轻重，取消其考试资格；有舞弊等严重违反聘用纪律行为的，按照上述有关规定处理；不属于报考范围已被聘用的，取消其聘用资格。</w:t>
      </w:r>
    </w:p>
    <w:p w14:paraId="16483F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监督电话：0997-4680965</w:t>
      </w:r>
    </w:p>
    <w:p w14:paraId="619617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十、招聘有关事项</w:t>
      </w:r>
    </w:p>
    <w:p w14:paraId="60A190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（一）本公告确定的时间、地点及有关事项，因特殊情况发生变化的，以塔里木大学网站公告为准，因查看其他渠道的错误信息造成的误解，由报考人员自行负责。</w:t>
      </w:r>
    </w:p>
    <w:p w14:paraId="6F457D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本公告所附相关文件与公告具备同等效力，请报考人员仔细阅读。因不遵守规定或个人疏忽造成的报考失误所带来的一切后果由报考人员自行承担。对违反招聘纪律的报考人员，按有关规定处理，触犯法律的，交由司法机关依法处理。</w:t>
      </w:r>
    </w:p>
    <w:p w14:paraId="1815A79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（三）对考生的资格审查贯穿招聘工作全过程，在招聘过程中任何环节发现有报考信息不实、条件不符、弄虚作假等影响聘用情形的，一律取消其聘用资格。</w:t>
      </w:r>
    </w:p>
    <w:p w14:paraId="5BCB08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（四）本公告由塔里木大学负责解释。</w:t>
      </w:r>
    </w:p>
    <w:p w14:paraId="3039A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color w:val="000000"/>
          <w:kern w:val="0"/>
          <w:sz w:val="32"/>
          <w:szCs w:val="32"/>
          <w:highlight w:val="none"/>
          <w:lang w:val="en-US" w:eastAsia="zh-CN"/>
        </w:rPr>
      </w:pPr>
      <w:r>
        <w:rPr>
          <w:rFonts w:hint="default" w:ascii="Times New Roman" w:hAnsi="Times New Roman" w:eastAsia="黑体" w:cs="Times New Roman"/>
          <w:bCs/>
          <w:color w:val="000000"/>
          <w:kern w:val="0"/>
          <w:sz w:val="32"/>
          <w:szCs w:val="32"/>
          <w:highlight w:val="none"/>
          <w:lang w:val="en-US" w:eastAsia="zh-CN"/>
        </w:rPr>
        <w:t>十一、联系方式</w:t>
      </w:r>
    </w:p>
    <w:p w14:paraId="1E8315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（一）具体招聘岗位问题请咨询各单位招聘负责人（联系方式详见公开招聘专任教师岗位表）。</w:t>
      </w:r>
    </w:p>
    <w:p w14:paraId="36B519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（二）政策咨询：郭老师、李老师</w:t>
      </w:r>
    </w:p>
    <w:p w14:paraId="1851BA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1600" w:firstLineChars="5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联系电话：0997-4680614</w:t>
      </w:r>
      <w:r>
        <w:rPr>
          <w:rFonts w:hint="eastAsia" w:ascii="Times New Roman" w:hAnsi="Times New Roman" w:eastAsia="仿宋_GB2312" w:cs="Times New Roman"/>
          <w:color w:val="auto"/>
          <w:sz w:val="32"/>
          <w:szCs w:val="32"/>
          <w:highlight w:val="none"/>
          <w:lang w:val="en-US" w:eastAsia="zh-CN"/>
        </w:rPr>
        <w:t>（致电和投递简历时，请说明信息来自于高层次人才网）</w:t>
      </w:r>
    </w:p>
    <w:p w14:paraId="3C4E4D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（三）工作时间：10:00-14:00;16:00-20:00</w:t>
      </w:r>
    </w:p>
    <w:p w14:paraId="15704F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学校网址：www.taru.edu.cn</w:t>
      </w:r>
    </w:p>
    <w:p w14:paraId="23A2A0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塔里木大学招聘系统网址</w:t>
      </w:r>
      <w:r>
        <w:rPr>
          <w:rFonts w:hint="default" w:ascii="Times New Roman" w:hAnsi="Times New Roman" w:eastAsia="仿宋_GB2312" w:cs="Times New Roman"/>
          <w:b w:val="0"/>
          <w:bCs w:val="0"/>
          <w:color w:val="auto"/>
          <w:sz w:val="32"/>
          <w:szCs w:val="32"/>
          <w:highlight w:val="none"/>
          <w:lang w:val="en-US" w:eastAsia="zh-CN"/>
        </w:rPr>
        <w:t>：http://rczp.taru.edu.cn</w:t>
      </w:r>
    </w:p>
    <w:p w14:paraId="1F09430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本公告确定的时间、地点及有关事项，因特殊情况发生变化的，以塔里木大学网站公告为准，未尽事宜由塔里木大学负责解释。</w:t>
      </w:r>
    </w:p>
    <w:p w14:paraId="61A0C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highlight w:val="none"/>
          <w:lang w:val="en-US" w:eastAsia="zh-CN"/>
        </w:rPr>
      </w:pPr>
    </w:p>
    <w:p w14:paraId="12E4BC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highlight w:val="none"/>
          <w:lang w:val="en-US" w:eastAsia="zh-CN"/>
        </w:rPr>
      </w:pPr>
    </w:p>
    <w:p w14:paraId="790B4C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塔里木大学</w:t>
      </w:r>
    </w:p>
    <w:p w14:paraId="168B3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419" w:firstLineChars="1381"/>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w:t>
      </w:r>
    </w:p>
    <w:p w14:paraId="30C60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419" w:firstLineChars="1381"/>
        <w:textAlignment w:val="auto"/>
        <w:rPr>
          <w:rFonts w:hint="default" w:ascii="Times New Roman" w:hAnsi="Times New Roman" w:eastAsia="仿宋_GB2312" w:cs="Times New Roman"/>
          <w:color w:val="auto"/>
          <w:sz w:val="32"/>
          <w:szCs w:val="32"/>
          <w:highlight w:val="none"/>
          <w:lang w:val="en-US" w:eastAsia="zh-CN"/>
        </w:rPr>
      </w:pPr>
    </w:p>
    <w:p w14:paraId="2018CE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color w:val="auto"/>
          <w:sz w:val="32"/>
          <w:szCs w:val="32"/>
          <w:highlight w:val="none"/>
          <w:lang w:val="en-US" w:eastAsia="zh-CN"/>
        </w:rPr>
      </w:pPr>
      <w:r>
        <w:rPr>
          <w:rFonts w:ascii="宋体" w:hAnsi="宋体" w:eastAsia="宋体" w:cs="宋体"/>
          <w:b/>
          <w:bCs/>
          <w:sz w:val="24"/>
          <w:szCs w:val="24"/>
        </w:rPr>
        <w:t>更多招聘信息请添加客服</w:t>
      </w:r>
      <w:r>
        <w:rPr>
          <w:rFonts w:hint="eastAsia" w:ascii="宋体" w:hAnsi="宋体" w:eastAsia="宋体" w:cs="宋体"/>
          <w:b/>
          <w:bCs/>
          <w:sz w:val="24"/>
          <w:szCs w:val="24"/>
          <w:lang w:val="en-US" w:eastAsia="zh-CN"/>
        </w:rPr>
        <w:t>赵</w:t>
      </w:r>
      <w:r>
        <w:rPr>
          <w:rFonts w:ascii="宋体" w:hAnsi="宋体" w:eastAsia="宋体" w:cs="宋体"/>
          <w:b/>
          <w:bCs/>
          <w:sz w:val="24"/>
          <w:szCs w:val="24"/>
        </w:rPr>
        <w:t>老师微信号码：13717897409；QQ博士9群：715434786，QQ硕士13群：1063455749；</w:t>
      </w:r>
    </w:p>
    <w:p w14:paraId="67003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419" w:firstLineChars="1381"/>
        <w:textAlignment w:val="auto"/>
        <w:rPr>
          <w:rFonts w:hint="default" w:ascii="Times New Roman" w:hAnsi="Times New Roman" w:eastAsia="仿宋_GB2312" w:cs="Times New Roman"/>
          <w:color w:val="auto"/>
          <w:sz w:val="32"/>
          <w:szCs w:val="32"/>
          <w:highlight w:val="none"/>
          <w:lang w:val="en-US" w:eastAsia="zh-CN"/>
        </w:rPr>
      </w:pPr>
    </w:p>
    <w:tbl>
      <w:tblPr>
        <w:tblStyle w:val="10"/>
        <w:tblW w:w="1393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237"/>
        <w:gridCol w:w="1116"/>
        <w:gridCol w:w="1635"/>
        <w:gridCol w:w="3221"/>
        <w:gridCol w:w="1168"/>
        <w:gridCol w:w="1028"/>
        <w:gridCol w:w="1932"/>
        <w:gridCol w:w="2106"/>
      </w:tblGrid>
      <w:tr w14:paraId="497C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847" w:type="dxa"/>
            <w:gridSpan w:val="3"/>
            <w:tcBorders>
              <w:top w:val="nil"/>
              <w:left w:val="nil"/>
              <w:bottom w:val="nil"/>
              <w:right w:val="nil"/>
            </w:tcBorders>
            <w:shd w:val="clear" w:color="auto" w:fill="auto"/>
            <w:noWrap/>
            <w:vAlign w:val="center"/>
          </w:tcPr>
          <w:p w14:paraId="17B976A2">
            <w:pPr>
              <w:keepNext w:val="0"/>
              <w:keepLines w:val="0"/>
              <w:widowControl/>
              <w:suppressLineNumbers w:val="0"/>
              <w:jc w:val="left"/>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附件</w:t>
            </w:r>
          </w:p>
        </w:tc>
        <w:tc>
          <w:tcPr>
            <w:tcW w:w="1635" w:type="dxa"/>
            <w:tcBorders>
              <w:top w:val="nil"/>
              <w:left w:val="nil"/>
              <w:bottom w:val="nil"/>
              <w:right w:val="nil"/>
            </w:tcBorders>
            <w:shd w:val="clear" w:color="auto" w:fill="auto"/>
            <w:noWrap/>
            <w:vAlign w:val="center"/>
          </w:tcPr>
          <w:p w14:paraId="4C667675">
            <w:pPr>
              <w:jc w:val="center"/>
              <w:rPr>
                <w:rFonts w:hint="eastAsia" w:ascii="宋体" w:hAnsi="宋体" w:eastAsia="宋体" w:cs="宋体"/>
                <w:i w:val="0"/>
                <w:iCs w:val="0"/>
                <w:color w:val="000000"/>
                <w:sz w:val="22"/>
                <w:szCs w:val="22"/>
                <w:u w:val="none"/>
              </w:rPr>
            </w:pPr>
          </w:p>
        </w:tc>
        <w:tc>
          <w:tcPr>
            <w:tcW w:w="3221" w:type="dxa"/>
            <w:tcBorders>
              <w:top w:val="nil"/>
              <w:left w:val="nil"/>
              <w:bottom w:val="nil"/>
              <w:right w:val="nil"/>
            </w:tcBorders>
            <w:shd w:val="clear" w:color="auto" w:fill="auto"/>
            <w:noWrap/>
            <w:vAlign w:val="center"/>
          </w:tcPr>
          <w:p w14:paraId="6CFAA076">
            <w:pPr>
              <w:jc w:val="center"/>
              <w:rPr>
                <w:rFonts w:hint="eastAsia" w:ascii="宋体" w:hAnsi="宋体" w:eastAsia="宋体" w:cs="宋体"/>
                <w:i w:val="0"/>
                <w:iCs w:val="0"/>
                <w:color w:val="000000"/>
                <w:sz w:val="22"/>
                <w:szCs w:val="22"/>
                <w:u w:val="none"/>
              </w:rPr>
            </w:pPr>
          </w:p>
        </w:tc>
        <w:tc>
          <w:tcPr>
            <w:tcW w:w="1168" w:type="dxa"/>
            <w:tcBorders>
              <w:top w:val="nil"/>
              <w:left w:val="nil"/>
              <w:bottom w:val="nil"/>
              <w:right w:val="nil"/>
            </w:tcBorders>
            <w:shd w:val="clear" w:color="auto" w:fill="auto"/>
            <w:vAlign w:val="center"/>
          </w:tcPr>
          <w:p w14:paraId="1EE68838">
            <w:pPr>
              <w:jc w:val="center"/>
              <w:rPr>
                <w:rFonts w:hint="eastAsia" w:ascii="宋体" w:hAnsi="宋体" w:eastAsia="宋体" w:cs="宋体"/>
                <w:i w:val="0"/>
                <w:iCs w:val="0"/>
                <w:color w:val="000000"/>
                <w:sz w:val="22"/>
                <w:szCs w:val="22"/>
                <w:u w:val="none"/>
              </w:rPr>
            </w:pPr>
          </w:p>
        </w:tc>
        <w:tc>
          <w:tcPr>
            <w:tcW w:w="1028" w:type="dxa"/>
            <w:tcBorders>
              <w:top w:val="nil"/>
              <w:left w:val="nil"/>
              <w:bottom w:val="nil"/>
              <w:right w:val="nil"/>
            </w:tcBorders>
            <w:shd w:val="clear" w:color="auto" w:fill="auto"/>
            <w:noWrap/>
            <w:vAlign w:val="center"/>
          </w:tcPr>
          <w:p w14:paraId="13DFF054">
            <w:pPr>
              <w:jc w:val="center"/>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auto"/>
            <w:noWrap/>
            <w:vAlign w:val="center"/>
          </w:tcPr>
          <w:p w14:paraId="1A3759F9">
            <w:pPr>
              <w:jc w:val="center"/>
              <w:rPr>
                <w:rFonts w:hint="eastAsia" w:ascii="宋体" w:hAnsi="宋体" w:eastAsia="宋体" w:cs="宋体"/>
                <w:i w:val="0"/>
                <w:iCs w:val="0"/>
                <w:color w:val="000000"/>
                <w:sz w:val="22"/>
                <w:szCs w:val="22"/>
                <w:u w:val="none"/>
              </w:rPr>
            </w:pPr>
          </w:p>
        </w:tc>
        <w:tc>
          <w:tcPr>
            <w:tcW w:w="2106" w:type="dxa"/>
            <w:tcBorders>
              <w:top w:val="nil"/>
              <w:left w:val="nil"/>
              <w:bottom w:val="nil"/>
              <w:right w:val="nil"/>
            </w:tcBorders>
            <w:shd w:val="clear" w:color="auto" w:fill="auto"/>
            <w:noWrap/>
            <w:vAlign w:val="center"/>
          </w:tcPr>
          <w:p w14:paraId="51038550">
            <w:pPr>
              <w:jc w:val="left"/>
              <w:rPr>
                <w:rFonts w:hint="eastAsia" w:ascii="宋体" w:hAnsi="宋体" w:eastAsia="宋体" w:cs="宋体"/>
                <w:i w:val="0"/>
                <w:iCs w:val="0"/>
                <w:color w:val="000000"/>
                <w:sz w:val="22"/>
                <w:szCs w:val="22"/>
                <w:u w:val="none"/>
              </w:rPr>
            </w:pPr>
          </w:p>
        </w:tc>
      </w:tr>
      <w:tr w14:paraId="4708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937" w:type="dxa"/>
            <w:gridSpan w:val="9"/>
            <w:tcBorders>
              <w:top w:val="nil"/>
              <w:left w:val="nil"/>
              <w:bottom w:val="nil"/>
              <w:right w:val="nil"/>
            </w:tcBorders>
            <w:shd w:val="clear" w:color="auto" w:fill="auto"/>
            <w:noWrap/>
            <w:vAlign w:val="center"/>
          </w:tcPr>
          <w:p w14:paraId="2E7DF3CE">
            <w:pPr>
              <w:keepNext w:val="0"/>
              <w:keepLines w:val="0"/>
              <w:widowControl/>
              <w:suppressLineNumbers w:val="0"/>
              <w:jc w:val="center"/>
              <w:textAlignment w:val="center"/>
              <w:rPr>
                <w:rFonts w:ascii="小标宋" w:hAnsi="小标宋" w:eastAsia="小标宋" w:cs="小标宋"/>
                <w:i w:val="0"/>
                <w:iCs w:val="0"/>
                <w:color w:val="000000"/>
                <w:sz w:val="36"/>
                <w:szCs w:val="36"/>
                <w:u w:val="none"/>
              </w:rPr>
            </w:pPr>
            <w:r>
              <w:rPr>
                <w:rFonts w:hint="eastAsia" w:ascii="小标宋" w:hAnsi="小标宋" w:eastAsia="小标宋" w:cs="小标宋"/>
                <w:i w:val="0"/>
                <w:iCs w:val="0"/>
                <w:color w:val="000000"/>
                <w:kern w:val="0"/>
                <w:sz w:val="36"/>
                <w:szCs w:val="36"/>
                <w:u w:val="none"/>
                <w:lang w:val="en-US" w:eastAsia="zh-CN" w:bidi="ar"/>
              </w:rPr>
              <w:t>2026年塔里木大学公开招聘专任教师岗位表（第二批）</w:t>
            </w:r>
          </w:p>
        </w:tc>
      </w:tr>
      <w:tr w14:paraId="7B90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7F9A7F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5A00BF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4D74CD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岗位</w:t>
            </w:r>
          </w:p>
        </w:tc>
        <w:tc>
          <w:tcPr>
            <w:tcW w:w="1635"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6A70C4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一级学科</w:t>
            </w:r>
          </w:p>
        </w:tc>
        <w:tc>
          <w:tcPr>
            <w:tcW w:w="3221"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6F67C6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研究方向</w:t>
            </w:r>
          </w:p>
        </w:tc>
        <w:tc>
          <w:tcPr>
            <w:tcW w:w="1168"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6D0377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学历要求</w:t>
            </w:r>
          </w:p>
        </w:tc>
        <w:tc>
          <w:tcPr>
            <w:tcW w:w="1028"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17E3A5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招聘计划</w:t>
            </w:r>
          </w:p>
        </w:tc>
        <w:tc>
          <w:tcPr>
            <w:tcW w:w="1932"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4814AE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其他要求</w:t>
            </w:r>
          </w:p>
        </w:tc>
        <w:tc>
          <w:tcPr>
            <w:tcW w:w="2106" w:type="dxa"/>
            <w:tcBorders>
              <w:top w:val="single" w:color="000000" w:sz="4" w:space="0"/>
              <w:left w:val="single" w:color="000000" w:sz="4" w:space="0"/>
              <w:bottom w:val="single" w:color="000000" w:sz="4" w:space="0"/>
              <w:right w:val="single" w:color="000000" w:sz="4" w:space="0"/>
            </w:tcBorders>
            <w:shd w:val="clear" w:color="auto" w:fill="FFD966"/>
            <w:vAlign w:val="center"/>
          </w:tcPr>
          <w:p w14:paraId="25205F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招聘联系人</w:t>
            </w:r>
          </w:p>
        </w:tc>
      </w:tr>
      <w:tr w14:paraId="2787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nil"/>
              <w:right w:val="single" w:color="000000" w:sz="4" w:space="0"/>
            </w:tcBorders>
            <w:shd w:val="clear" w:color="auto" w:fill="F8CBAD"/>
            <w:vAlign w:val="center"/>
          </w:tcPr>
          <w:p w14:paraId="2258B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39D87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农学院</w:t>
            </w: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780D4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281F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4CDE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农业昆虫与害虫防治/植物病理学/农药学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15F7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8CBAD"/>
            <w:vAlign w:val="center"/>
          </w:tcPr>
          <w:p w14:paraId="03EFF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8A31EB8">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29C18086">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联系人：汪志强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电话：0997-4680312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手机：15899345607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邮箱：643673397@qq.com抄送gccrcw@163.com</w:t>
            </w:r>
          </w:p>
        </w:tc>
      </w:tr>
      <w:tr w14:paraId="1962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nil"/>
              <w:right w:val="single" w:color="000000" w:sz="4" w:space="0"/>
            </w:tcBorders>
            <w:shd w:val="clear" w:color="auto" w:fill="F8CBAD"/>
            <w:vAlign w:val="center"/>
          </w:tcPr>
          <w:p w14:paraId="0031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AE5285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2F182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16345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88A3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作物栽培学与耕作学/种子科学与工程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AC03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8CBAD"/>
            <w:vAlign w:val="center"/>
          </w:tcPr>
          <w:p w14:paraId="3D9B7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48B0FB3">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4D3616A">
            <w:pPr>
              <w:jc w:val="left"/>
              <w:rPr>
                <w:rFonts w:hint="eastAsia" w:ascii="宋体" w:hAnsi="宋体" w:eastAsia="宋体" w:cs="宋体"/>
                <w:i w:val="0"/>
                <w:iCs w:val="0"/>
                <w:color w:val="000000"/>
                <w:sz w:val="18"/>
                <w:szCs w:val="18"/>
                <w:u w:val="none"/>
              </w:rPr>
            </w:pPr>
          </w:p>
        </w:tc>
      </w:tr>
      <w:tr w14:paraId="5AFE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nil"/>
              <w:right w:val="single" w:color="000000" w:sz="4" w:space="0"/>
            </w:tcBorders>
            <w:shd w:val="clear" w:color="auto" w:fill="F8CBAD"/>
            <w:vAlign w:val="center"/>
          </w:tcPr>
          <w:p w14:paraId="4DA3E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0D88EA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43981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1F01A72">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B1D6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作物遗传育种</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3D19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9720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80922E9">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F1C8BFD">
            <w:pPr>
              <w:jc w:val="left"/>
              <w:rPr>
                <w:rFonts w:hint="eastAsia" w:ascii="宋体" w:hAnsi="宋体" w:eastAsia="宋体" w:cs="宋体"/>
                <w:i w:val="0"/>
                <w:iCs w:val="0"/>
                <w:color w:val="000000"/>
                <w:sz w:val="18"/>
                <w:szCs w:val="18"/>
                <w:u w:val="none"/>
              </w:rPr>
            </w:pPr>
          </w:p>
        </w:tc>
      </w:tr>
      <w:tr w14:paraId="01D5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nil"/>
              <w:right w:val="single" w:color="000000" w:sz="4" w:space="0"/>
            </w:tcBorders>
            <w:shd w:val="clear" w:color="auto" w:fill="F8CBAD"/>
            <w:vAlign w:val="center"/>
          </w:tcPr>
          <w:p w14:paraId="16D0B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0B6539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170BC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70CC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农业资源与环境</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A670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土壤学/植物营养学/土壤遥感/地理信息系统</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1EEE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926C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D05311C">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5B1A13D2">
            <w:pPr>
              <w:jc w:val="left"/>
              <w:rPr>
                <w:rFonts w:hint="eastAsia" w:ascii="宋体" w:hAnsi="宋体" w:eastAsia="宋体" w:cs="宋体"/>
                <w:i w:val="0"/>
                <w:iCs w:val="0"/>
                <w:color w:val="000000"/>
                <w:sz w:val="18"/>
                <w:szCs w:val="18"/>
                <w:u w:val="none"/>
              </w:rPr>
            </w:pPr>
          </w:p>
        </w:tc>
      </w:tr>
      <w:tr w14:paraId="4AF3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38FC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3A1F7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园艺与林学学院</w:t>
            </w: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37C02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77646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园艺学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97F7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蔬菜学/设施园艺学/果树学/果蔬采后生物学与技术</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1763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FE699"/>
            <w:vAlign w:val="center"/>
          </w:tcPr>
          <w:p w14:paraId="67C6B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72E0B72">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24D343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"mailto:2429745499@qq.com" </w:instrText>
            </w:r>
            <w:r>
              <w:rPr>
                <w:rFonts w:hint="eastAsia" w:ascii="宋体" w:hAnsi="宋体" w:eastAsia="宋体" w:cs="宋体"/>
                <w:i w:val="0"/>
                <w:iCs w:val="0"/>
                <w:color w:val="000000"/>
                <w:kern w:val="0"/>
                <w:sz w:val="18"/>
                <w:szCs w:val="18"/>
                <w:u w:val="none"/>
                <w:lang w:val="en-US" w:eastAsia="zh-CN" w:bidi="ar"/>
              </w:rPr>
              <w:fldChar w:fldCharType="separate"/>
            </w:r>
            <w:r>
              <w:rPr>
                <w:rFonts w:hint="eastAsia" w:ascii="宋体" w:hAnsi="宋体" w:eastAsia="宋体" w:cs="宋体"/>
                <w:i w:val="0"/>
                <w:iCs w:val="0"/>
                <w:color w:val="000000"/>
                <w:kern w:val="0"/>
                <w:sz w:val="18"/>
                <w:szCs w:val="18"/>
                <w:u w:val="none"/>
                <w:lang w:val="en-US" w:eastAsia="zh-CN" w:bidi="ar"/>
              </w:rPr>
              <w:t>联系人：訾莉莉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电话：0997-4685221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手机：15569379769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邮箱：1522415975@qq.com</w:t>
            </w:r>
            <w:r>
              <w:rPr>
                <w:rFonts w:hint="eastAsia" w:ascii="宋体" w:hAnsi="宋体" w:eastAsia="宋体" w:cs="宋体"/>
                <w:i w:val="0"/>
                <w:iCs w:val="0"/>
                <w:color w:val="000000"/>
                <w:kern w:val="0"/>
                <w:sz w:val="18"/>
                <w:szCs w:val="18"/>
                <w:u w:val="none"/>
                <w:lang w:val="en-US" w:eastAsia="zh-CN" w:bidi="ar"/>
              </w:rPr>
              <w:fldChar w:fldCharType="end"/>
            </w:r>
            <w:r>
              <w:rPr>
                <w:rFonts w:hint="eastAsia" w:ascii="宋体" w:hAnsi="宋体" w:eastAsia="宋体" w:cs="宋体"/>
                <w:i w:val="0"/>
                <w:iCs w:val="0"/>
                <w:color w:val="000000"/>
                <w:kern w:val="0"/>
                <w:sz w:val="18"/>
                <w:szCs w:val="18"/>
                <w:u w:val="none"/>
                <w:lang w:val="en-US" w:eastAsia="zh-CN" w:bidi="ar"/>
              </w:rPr>
              <w:t>抄送gccrcw@163.com</w:t>
            </w:r>
          </w:p>
        </w:tc>
      </w:tr>
      <w:tr w14:paraId="58DB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A56B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24D801FD">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15DAC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3B05B495">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BDF8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观赏园艺学/智慧园艺</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1581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FE699"/>
            <w:vAlign w:val="center"/>
          </w:tcPr>
          <w:p w14:paraId="2821B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nil"/>
              <w:right w:val="single" w:color="000000" w:sz="4" w:space="0"/>
            </w:tcBorders>
            <w:shd w:val="clear" w:color="auto" w:fill="FFE699"/>
            <w:vAlign w:val="center"/>
          </w:tcPr>
          <w:p w14:paraId="0496E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本科专业为园艺学/设施</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4AB80BF4">
            <w:pPr>
              <w:jc w:val="left"/>
              <w:rPr>
                <w:rFonts w:hint="eastAsia" w:ascii="宋体" w:hAnsi="宋体" w:eastAsia="宋体" w:cs="宋体"/>
                <w:i w:val="0"/>
                <w:iCs w:val="0"/>
                <w:color w:val="000000"/>
                <w:sz w:val="18"/>
                <w:szCs w:val="18"/>
                <w:u w:val="none"/>
              </w:rPr>
            </w:pPr>
          </w:p>
        </w:tc>
      </w:tr>
      <w:tr w14:paraId="7355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3782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6C0FA81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5D168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0D4F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水土保持与荒漠化防治</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77B1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水土保持学/荒漠化防治学/生态修复工程学/流域治理学</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7DFA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2126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3F839F4">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1241859C">
            <w:pPr>
              <w:jc w:val="left"/>
              <w:rPr>
                <w:rFonts w:hint="eastAsia" w:ascii="宋体" w:hAnsi="宋体" w:eastAsia="宋体" w:cs="宋体"/>
                <w:i w:val="0"/>
                <w:iCs w:val="0"/>
                <w:color w:val="000000"/>
                <w:sz w:val="18"/>
                <w:szCs w:val="18"/>
                <w:u w:val="none"/>
              </w:rPr>
            </w:pPr>
          </w:p>
        </w:tc>
      </w:tr>
      <w:tr w14:paraId="0DB2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7CD5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4CF2D87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06DB4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7D17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CDF3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森林培育学/森林经理学</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481A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1F3D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42F281E">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49B76D8C">
            <w:pPr>
              <w:jc w:val="left"/>
              <w:rPr>
                <w:rFonts w:hint="eastAsia" w:ascii="宋体" w:hAnsi="宋体" w:eastAsia="宋体" w:cs="宋体"/>
                <w:i w:val="0"/>
                <w:iCs w:val="0"/>
                <w:color w:val="000000"/>
                <w:sz w:val="18"/>
                <w:szCs w:val="18"/>
                <w:u w:val="none"/>
              </w:rPr>
            </w:pPr>
          </w:p>
        </w:tc>
      </w:tr>
      <w:tr w14:paraId="1A98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78B8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213069B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7EB5E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8689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风景园林</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F33A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园林植物与观赏园艺/国土景观保护与生态修复</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3139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53E1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AF72577">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285909B2">
            <w:pPr>
              <w:jc w:val="left"/>
              <w:rPr>
                <w:rFonts w:hint="eastAsia" w:ascii="宋体" w:hAnsi="宋体" w:eastAsia="宋体" w:cs="宋体"/>
                <w:i w:val="0"/>
                <w:iCs w:val="0"/>
                <w:color w:val="000000"/>
                <w:sz w:val="18"/>
                <w:szCs w:val="18"/>
                <w:u w:val="none"/>
              </w:rPr>
            </w:pPr>
          </w:p>
        </w:tc>
      </w:tr>
      <w:tr w14:paraId="4157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A7FC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4ECD7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动物科学与技术学院</w:t>
            </w: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7821A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6F44E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畜牧学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9051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动物营养与饲料科学/智慧养殖</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442A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54D6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781CE0A">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6FF46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联系人：缪建梅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电话：0997-4680332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手机：15899315555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邮箱：632087265@qq.com抄送gccrcw@163.com</w:t>
            </w:r>
          </w:p>
        </w:tc>
      </w:tr>
      <w:tr w14:paraId="57CC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7D11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4A5B7F0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2A84B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015757BF">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21E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动物遗传育种与动物繁殖</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E0A5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09A4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007E3D8">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D7B579C">
            <w:pPr>
              <w:jc w:val="left"/>
              <w:rPr>
                <w:rFonts w:hint="eastAsia" w:ascii="宋体" w:hAnsi="宋体" w:eastAsia="宋体" w:cs="宋体"/>
                <w:i w:val="0"/>
                <w:iCs w:val="0"/>
                <w:color w:val="000000"/>
                <w:sz w:val="18"/>
                <w:szCs w:val="18"/>
                <w:u w:val="none"/>
              </w:rPr>
            </w:pPr>
          </w:p>
        </w:tc>
      </w:tr>
      <w:tr w14:paraId="39E6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174C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79C2BF5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331F6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54842990">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9F9B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特种动物科学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2FB7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5540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45E814D">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5E99830">
            <w:pPr>
              <w:jc w:val="left"/>
              <w:rPr>
                <w:rFonts w:hint="eastAsia" w:ascii="宋体" w:hAnsi="宋体" w:eastAsia="宋体" w:cs="宋体"/>
                <w:i w:val="0"/>
                <w:iCs w:val="0"/>
                <w:color w:val="000000"/>
                <w:sz w:val="18"/>
                <w:szCs w:val="18"/>
                <w:u w:val="none"/>
              </w:rPr>
            </w:pPr>
          </w:p>
        </w:tc>
      </w:tr>
      <w:tr w14:paraId="0EC4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F1F8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000C081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477A4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3FA63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兽医学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8AC6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预防兽医学/兽医公共卫生学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2856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2BBD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DD1AB74">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972A58F">
            <w:pPr>
              <w:jc w:val="left"/>
              <w:rPr>
                <w:rFonts w:hint="eastAsia" w:ascii="宋体" w:hAnsi="宋体" w:eastAsia="宋体" w:cs="宋体"/>
                <w:i w:val="0"/>
                <w:iCs w:val="0"/>
                <w:color w:val="000000"/>
                <w:sz w:val="18"/>
                <w:szCs w:val="18"/>
                <w:u w:val="none"/>
              </w:rPr>
            </w:pPr>
          </w:p>
        </w:tc>
      </w:tr>
      <w:tr w14:paraId="10D9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3FD8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7" w:type="dxa"/>
            <w:tcBorders>
              <w:top w:val="single" w:color="000000" w:sz="4" w:space="0"/>
              <w:left w:val="single" w:color="000000" w:sz="4" w:space="0"/>
              <w:bottom w:val="nil"/>
              <w:right w:val="single" w:color="000000" w:sz="4" w:space="0"/>
            </w:tcBorders>
            <w:shd w:val="clear" w:color="auto" w:fill="FFE699"/>
            <w:vAlign w:val="center"/>
          </w:tcPr>
          <w:p w14:paraId="2EB19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生命科学与技术学院</w:t>
            </w: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195D6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DDFC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生物学/水产</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71C27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水生生物学/水产养殖</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F6EB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FE699"/>
            <w:vAlign w:val="center"/>
          </w:tcPr>
          <w:p w14:paraId="06F55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7C409BA">
            <w:pPr>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nil"/>
              <w:right w:val="single" w:color="000000" w:sz="4" w:space="0"/>
            </w:tcBorders>
            <w:shd w:val="clear" w:color="auto" w:fill="FFE699"/>
            <w:vAlign w:val="center"/>
          </w:tcPr>
          <w:p w14:paraId="57F46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联系人：罗超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电话：0997-4685622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手机：18890960902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邮箱：2521899834@qq.com抄送gccrcw@163.com</w:t>
            </w:r>
          </w:p>
        </w:tc>
      </w:tr>
      <w:tr w14:paraId="199C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8337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2FBF2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食品科学与工程学院</w:t>
            </w: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201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9910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公共卫生与预防医学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2D4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营养与食品卫生学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8BC4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B1BA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2523B03">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2A9C4D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联系人：刘芬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电话：0997-4680020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手机：13579107702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邮箱：363120480@qq.com抄送gccrcw@163.com</w:t>
            </w:r>
          </w:p>
        </w:tc>
      </w:tr>
      <w:tr w14:paraId="79AA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8BAA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34281A1">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124E3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0D30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食品科学与工程/轻工技术与工程/生物工程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2C9C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食品科学/农产品加工及贮藏工程/油脂及植物蛋白工程/食品营养/食品安全/食品机械/发酵工程和包装工程/酶蛋白工程/代谢工程/微生物发酵工程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E02A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8CBAD"/>
            <w:vAlign w:val="center"/>
          </w:tcPr>
          <w:p w14:paraId="72E23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05B66A4">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42A1004C">
            <w:pPr>
              <w:jc w:val="left"/>
              <w:rPr>
                <w:rFonts w:hint="eastAsia" w:ascii="宋体" w:hAnsi="宋体" w:eastAsia="宋体" w:cs="宋体"/>
                <w:i w:val="0"/>
                <w:iCs w:val="0"/>
                <w:color w:val="000000"/>
                <w:sz w:val="18"/>
                <w:szCs w:val="18"/>
                <w:u w:val="none"/>
              </w:rPr>
            </w:pPr>
          </w:p>
        </w:tc>
      </w:tr>
      <w:tr w14:paraId="13374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010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187A8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化学化工学院</w:t>
            </w: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E42F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7C6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材料科学与工程</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D319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材料物理与化学/材料学/材料加工工程/高分子材料/复合材料/纳米材料技术/材料基因工程/光电信息材料与器件/能源材料/生物医用材料/环境材料</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9382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4678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5D15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本科专业为材料类</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3A58E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联系人：杨飒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电话：0997-4683080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手机：15899351956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邮箱：928188519@qq.com抄送gccrcw@163.com</w:t>
            </w:r>
          </w:p>
        </w:tc>
      </w:tr>
      <w:tr w14:paraId="35C7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EF67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6B35F16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73870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1C9C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C9A5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无机化学/分析化学/有机化学/物理化学/高分子化学与物理</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E4D2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3B00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825732D">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1EBB79D2">
            <w:pPr>
              <w:jc w:val="left"/>
              <w:rPr>
                <w:rFonts w:hint="eastAsia" w:ascii="宋体" w:hAnsi="宋体" w:eastAsia="宋体" w:cs="宋体"/>
                <w:i w:val="0"/>
                <w:iCs w:val="0"/>
                <w:color w:val="000000"/>
                <w:sz w:val="18"/>
                <w:szCs w:val="18"/>
                <w:u w:val="none"/>
              </w:rPr>
            </w:pPr>
          </w:p>
        </w:tc>
      </w:tr>
      <w:tr w14:paraId="1914A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D348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7E92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机械电气化工程学院</w:t>
            </w: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7EE71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7F100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电气工程/能源动力</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4BFC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电机与电器/电力系统及其自动化/高电压与绝缘技术/电力电子与电力传动/电工理论与新技术/电气工程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30E9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D1BE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7168A44">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43572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联系人：孙薇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电话：0997-4683855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手机：15886817872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邮箱：402356423@qq.com抄送gccrcw@163.com</w:t>
            </w:r>
          </w:p>
        </w:tc>
      </w:tr>
      <w:tr w14:paraId="77A1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03A5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4EE3B5FD">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099B6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09800375">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7EF9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电机与电器/电力系统及其自动化/高电压与绝缘技术/电力电子与电力传动/电工理论与新技术/电气工程/控制理论与控制工程/检测技术与自动化装置/系统工程/模式识别与智能系统</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E5C0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EA76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102CCB8">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77AEEC2F">
            <w:pPr>
              <w:jc w:val="left"/>
              <w:rPr>
                <w:rFonts w:hint="eastAsia" w:ascii="宋体" w:hAnsi="宋体" w:eastAsia="宋体" w:cs="宋体"/>
                <w:i w:val="0"/>
                <w:iCs w:val="0"/>
                <w:color w:val="000000"/>
                <w:sz w:val="18"/>
                <w:szCs w:val="18"/>
                <w:u w:val="none"/>
              </w:rPr>
            </w:pPr>
          </w:p>
        </w:tc>
      </w:tr>
      <w:tr w14:paraId="2547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495D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219AEC8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E934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E7BE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控制科学与工程/电子信息/智能科学与技术/集成电路科学与工程/仪器科学与技术</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B772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理论与控制工程/检测技术与自动化装置/系统工程/模式识别与智能系统/智能电网信息工程/新能源科学与工程/电子信息科学与技术/电磁场与微波技术/电路与系统/电子信息工程/测控技术与仪器/集成电路设计与集成系统/应用电子技术教育/人工智能/智能测控工程/仪器仪表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DB6B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15C3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64B4483">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41B6A2E">
            <w:pPr>
              <w:jc w:val="left"/>
              <w:rPr>
                <w:rFonts w:hint="eastAsia" w:ascii="宋体" w:hAnsi="宋体" w:eastAsia="宋体" w:cs="宋体"/>
                <w:i w:val="0"/>
                <w:iCs w:val="0"/>
                <w:color w:val="000000"/>
                <w:sz w:val="18"/>
                <w:szCs w:val="18"/>
                <w:u w:val="none"/>
              </w:rPr>
            </w:pPr>
          </w:p>
        </w:tc>
      </w:tr>
      <w:tr w14:paraId="27B9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E38C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E68F327">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696A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52BC9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D46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机械制造及其自动化/机械设计及理论/机械电子工程/智能装备与机器人/微纳机电工程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367F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4D26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206F8F3">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02D12A5">
            <w:pPr>
              <w:jc w:val="left"/>
              <w:rPr>
                <w:rFonts w:hint="eastAsia" w:ascii="宋体" w:hAnsi="宋体" w:eastAsia="宋体" w:cs="宋体"/>
                <w:i w:val="0"/>
                <w:iCs w:val="0"/>
                <w:color w:val="000000"/>
                <w:sz w:val="18"/>
                <w:szCs w:val="18"/>
                <w:u w:val="none"/>
              </w:rPr>
            </w:pPr>
          </w:p>
        </w:tc>
      </w:tr>
      <w:tr w14:paraId="4120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670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96D126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38E4B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3A97D7B">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BC5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车辆工程/汽车服务工程/机械设计制造及其自动化/机械电子工程/机械设计与理论/智能装备与机器人/微纳机电工程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8823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26C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5E54C0E">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5683678C">
            <w:pPr>
              <w:jc w:val="left"/>
              <w:rPr>
                <w:rFonts w:hint="eastAsia" w:ascii="宋体" w:hAnsi="宋体" w:eastAsia="宋体" w:cs="宋体"/>
                <w:i w:val="0"/>
                <w:iCs w:val="0"/>
                <w:color w:val="000000"/>
                <w:sz w:val="18"/>
                <w:szCs w:val="18"/>
                <w:u w:val="none"/>
              </w:rPr>
            </w:pPr>
          </w:p>
        </w:tc>
      </w:tr>
      <w:tr w14:paraId="0343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4957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423D371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36EE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8528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汽车服务工程/机械工程/农业工程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C20A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车辆工程/汽车服务工程/机械工程（硕士期间方向为车辆方向）/农业工程（硕士期间方向为车辆方向）</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ACD7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5DA5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ACEB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机械工程/农业工程学科硕士期间研究方向为车辆</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395F31D">
            <w:pPr>
              <w:jc w:val="left"/>
              <w:rPr>
                <w:rFonts w:hint="eastAsia" w:ascii="宋体" w:hAnsi="宋体" w:eastAsia="宋体" w:cs="宋体"/>
                <w:i w:val="0"/>
                <w:iCs w:val="0"/>
                <w:color w:val="000000"/>
                <w:sz w:val="18"/>
                <w:szCs w:val="18"/>
                <w:u w:val="none"/>
              </w:rPr>
            </w:pPr>
          </w:p>
        </w:tc>
      </w:tr>
      <w:tr w14:paraId="110C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6"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E943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7BEF2E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AE5A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2219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控制科学与工程/动力工程及工程热物理/机械工程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16C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制造及其自动化/机械设计及理论/机械电子工程/控制理论与控制工程/检测技术与自动化装置/系统工程/模式识别与智能系统/导航、制导与控制/动力机械及工程/工程热物理/热能工程/流体机械及工程/制冷及低温工程/化工过程机械/过程控制/能源环境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9B01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18D0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1CF994E">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27897ADA">
            <w:pPr>
              <w:jc w:val="left"/>
              <w:rPr>
                <w:rFonts w:hint="eastAsia" w:ascii="宋体" w:hAnsi="宋体" w:eastAsia="宋体" w:cs="宋体"/>
                <w:i w:val="0"/>
                <w:iCs w:val="0"/>
                <w:color w:val="000000"/>
                <w:sz w:val="18"/>
                <w:szCs w:val="18"/>
                <w:u w:val="none"/>
              </w:rPr>
            </w:pPr>
          </w:p>
        </w:tc>
      </w:tr>
      <w:tr w14:paraId="4E3F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9FC9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7F577F5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C3D4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3AC3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物理学/教育学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992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理论物理/粒子物理与原子核物理/原子与分子物理/等离子体物理/声学/光学/无线电物理/凝聚态物理/课程与教学论（物理领域）/教育博士（学校课程与教学-物理方向）</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E03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1C66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3D89D36">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7C1AA06F">
            <w:pPr>
              <w:jc w:val="left"/>
              <w:rPr>
                <w:rFonts w:hint="eastAsia" w:ascii="宋体" w:hAnsi="宋体" w:eastAsia="宋体" w:cs="宋体"/>
                <w:i w:val="0"/>
                <w:iCs w:val="0"/>
                <w:color w:val="000000"/>
                <w:sz w:val="18"/>
                <w:szCs w:val="18"/>
                <w:u w:val="none"/>
              </w:rPr>
            </w:pPr>
          </w:p>
        </w:tc>
      </w:tr>
      <w:tr w14:paraId="62AE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47F8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ECD20F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1FD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F7B1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48C9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农业机械化工程/农业生物系统工程/农业电气化与自动化/农业信息与电气工程</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E639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4D82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81E51AD">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08926F6F">
            <w:pPr>
              <w:jc w:val="left"/>
              <w:rPr>
                <w:rFonts w:hint="eastAsia" w:ascii="宋体" w:hAnsi="宋体" w:eastAsia="宋体" w:cs="宋体"/>
                <w:i w:val="0"/>
                <w:iCs w:val="0"/>
                <w:color w:val="000000"/>
                <w:sz w:val="18"/>
                <w:szCs w:val="18"/>
                <w:u w:val="none"/>
              </w:rPr>
            </w:pPr>
          </w:p>
        </w:tc>
      </w:tr>
      <w:tr w14:paraId="145A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E1B7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37"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317A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纺织服装学院</w:t>
            </w: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8CED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4049A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BC2E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设计学/服装设计/服装工程/服装表演/首饰设计/时尚管理/</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2D94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D0AA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F2A3D68">
            <w:pPr>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69D60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联系人：段阳阳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电话：0997-4681341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手机：19399711027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邮箱：120210162@taru.edu.cn抄送gccrcw@163.com</w:t>
            </w:r>
          </w:p>
        </w:tc>
      </w:tr>
      <w:tr w14:paraId="5048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BA4E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37" w:type="dxa"/>
            <w:vMerge w:val="restart"/>
            <w:tcBorders>
              <w:top w:val="nil"/>
              <w:left w:val="single" w:color="000000" w:sz="4" w:space="0"/>
              <w:bottom w:val="single" w:color="000000" w:sz="4" w:space="0"/>
              <w:right w:val="single" w:color="000000" w:sz="4" w:space="0"/>
            </w:tcBorders>
            <w:shd w:val="clear" w:color="auto" w:fill="F8CBAD"/>
            <w:vAlign w:val="center"/>
          </w:tcPr>
          <w:p w14:paraId="33A73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水利与建筑工程学院</w:t>
            </w: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B8BC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ADA7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交通运输工程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4AEA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桥梁与隧道工程/交通基础设施工程（道路与铁道工程）/交通运输规划与管理/交通信息与控制</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2B25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10E0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128F5B9">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0E33B4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联系人：唐玲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电话：0997-4682558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手机：18699781078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邮箱：961281586@qq.com抄送gccrcw@163.com</w:t>
            </w:r>
          </w:p>
        </w:tc>
      </w:tr>
      <w:tr w14:paraId="59A7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7D4E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37" w:type="dxa"/>
            <w:vMerge w:val="continue"/>
            <w:tcBorders>
              <w:top w:val="nil"/>
              <w:left w:val="single" w:color="000000" w:sz="4" w:space="0"/>
              <w:bottom w:val="single" w:color="000000" w:sz="4" w:space="0"/>
              <w:right w:val="single" w:color="000000" w:sz="4" w:space="0"/>
            </w:tcBorders>
            <w:shd w:val="clear" w:color="auto" w:fill="F8CBAD"/>
            <w:vAlign w:val="center"/>
          </w:tcPr>
          <w:p w14:paraId="1B4D5C97">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6420D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4C5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土木工程</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5E90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岩土工程/防灾减灾与防护工程/土木工程材料/结构工程/材料腐蚀与防护/供热、供燃气、通风及空调工程/节能技术与可再生能源利用/系统优化与节能/城市能源系统优化与智慧供热/微尺度传热与先进设备</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C558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8CBAD"/>
            <w:vAlign w:val="center"/>
          </w:tcPr>
          <w:p w14:paraId="15AAB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359D6A1">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F59253A">
            <w:pPr>
              <w:jc w:val="left"/>
              <w:rPr>
                <w:rFonts w:hint="eastAsia" w:ascii="宋体" w:hAnsi="宋体" w:eastAsia="宋体" w:cs="宋体"/>
                <w:i w:val="0"/>
                <w:iCs w:val="0"/>
                <w:color w:val="000000"/>
                <w:sz w:val="18"/>
                <w:szCs w:val="18"/>
                <w:u w:val="none"/>
              </w:rPr>
            </w:pPr>
          </w:p>
        </w:tc>
      </w:tr>
      <w:tr w14:paraId="78AB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72C5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37" w:type="dxa"/>
            <w:vMerge w:val="continue"/>
            <w:tcBorders>
              <w:top w:val="nil"/>
              <w:left w:val="single" w:color="000000" w:sz="4" w:space="0"/>
              <w:bottom w:val="single" w:color="000000" w:sz="4" w:space="0"/>
              <w:right w:val="single" w:color="000000" w:sz="4" w:space="0"/>
            </w:tcBorders>
            <w:shd w:val="clear" w:color="auto" w:fill="F8CBAD"/>
            <w:vAlign w:val="center"/>
          </w:tcPr>
          <w:p w14:paraId="32E30C7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0EFC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3BC9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CF4B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建筑设计及其理论/建筑历史与理论/建筑技术科学/城市规划与设计</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3E76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0EA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4330842">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2E33B7DE">
            <w:pPr>
              <w:jc w:val="left"/>
              <w:rPr>
                <w:rFonts w:hint="eastAsia" w:ascii="宋体" w:hAnsi="宋体" w:eastAsia="宋体" w:cs="宋体"/>
                <w:i w:val="0"/>
                <w:iCs w:val="0"/>
                <w:color w:val="000000"/>
                <w:sz w:val="18"/>
                <w:szCs w:val="18"/>
                <w:u w:val="none"/>
              </w:rPr>
            </w:pPr>
          </w:p>
        </w:tc>
      </w:tr>
      <w:tr w14:paraId="1EC5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C6E3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37" w:type="dxa"/>
            <w:vMerge w:val="continue"/>
            <w:tcBorders>
              <w:top w:val="nil"/>
              <w:left w:val="single" w:color="000000" w:sz="4" w:space="0"/>
              <w:bottom w:val="single" w:color="000000" w:sz="4" w:space="0"/>
              <w:right w:val="single" w:color="000000" w:sz="4" w:space="0"/>
            </w:tcBorders>
            <w:shd w:val="clear" w:color="auto" w:fill="F8CBAD"/>
            <w:vAlign w:val="center"/>
          </w:tcPr>
          <w:p w14:paraId="49E7C59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471B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0DCB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BB14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城乡规划与设计方法/城乡系统与规划技术/住房发展与社区规划/城乡生态学与地理学/城乡地理信息系统与遥感</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F339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7256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0E43EB1">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E2185AF">
            <w:pPr>
              <w:jc w:val="left"/>
              <w:rPr>
                <w:rFonts w:hint="eastAsia" w:ascii="宋体" w:hAnsi="宋体" w:eastAsia="宋体" w:cs="宋体"/>
                <w:i w:val="0"/>
                <w:iCs w:val="0"/>
                <w:color w:val="000000"/>
                <w:sz w:val="18"/>
                <w:szCs w:val="18"/>
                <w:u w:val="none"/>
              </w:rPr>
            </w:pPr>
          </w:p>
        </w:tc>
      </w:tr>
      <w:tr w14:paraId="464D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B155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37" w:type="dxa"/>
            <w:vMerge w:val="restart"/>
            <w:tcBorders>
              <w:top w:val="nil"/>
              <w:left w:val="single" w:color="000000" w:sz="4" w:space="0"/>
              <w:bottom w:val="nil"/>
              <w:right w:val="single" w:color="000000" w:sz="4" w:space="0"/>
            </w:tcBorders>
            <w:shd w:val="clear" w:color="auto" w:fill="FFE699"/>
            <w:vAlign w:val="center"/>
          </w:tcPr>
          <w:p w14:paraId="4FA9A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信息工程学院</w:t>
            </w: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2126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49E5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电子信息</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B17F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计算机技术/软件工程/人工智能/大数据技术与工程</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F9F1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18F1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47B32D7">
            <w:pPr>
              <w:jc w:val="center"/>
              <w:rPr>
                <w:rFonts w:hint="eastAsia" w:ascii="宋体" w:hAnsi="宋体" w:eastAsia="宋体" w:cs="宋体"/>
                <w:i w:val="0"/>
                <w:iCs w:val="0"/>
                <w:color w:val="000000"/>
                <w:sz w:val="18"/>
                <w:szCs w:val="18"/>
                <w:u w:val="none"/>
              </w:rPr>
            </w:pPr>
          </w:p>
        </w:tc>
        <w:tc>
          <w:tcPr>
            <w:tcW w:w="2106" w:type="dxa"/>
            <w:vMerge w:val="restart"/>
            <w:tcBorders>
              <w:top w:val="nil"/>
              <w:left w:val="single" w:color="000000" w:sz="4" w:space="0"/>
              <w:bottom w:val="nil"/>
              <w:right w:val="single" w:color="000000" w:sz="4" w:space="0"/>
            </w:tcBorders>
            <w:shd w:val="clear" w:color="auto" w:fill="FFE699"/>
            <w:vAlign w:val="center"/>
          </w:tcPr>
          <w:p w14:paraId="3B5AD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联系人：古翠英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电话：0997-4682647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手机：15899300012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邮箱：280921150@qq.com抄送gccrcw@163.com</w:t>
            </w:r>
          </w:p>
        </w:tc>
      </w:tr>
      <w:tr w14:paraId="1D07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79B6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37" w:type="dxa"/>
            <w:vMerge w:val="continue"/>
            <w:tcBorders>
              <w:top w:val="nil"/>
              <w:left w:val="single" w:color="000000" w:sz="4" w:space="0"/>
              <w:bottom w:val="nil"/>
              <w:right w:val="single" w:color="000000" w:sz="4" w:space="0"/>
            </w:tcBorders>
            <w:shd w:val="clear" w:color="auto" w:fill="FFE699"/>
            <w:vAlign w:val="center"/>
          </w:tcPr>
          <w:p w14:paraId="55A7CA9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DB58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B14A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农业工程</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5B82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农业信息与电气工程/农业信息化</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4E62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CFFB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A216691">
            <w:pPr>
              <w:jc w:val="center"/>
              <w:rPr>
                <w:rFonts w:hint="eastAsia" w:ascii="宋体" w:hAnsi="宋体" w:eastAsia="宋体" w:cs="宋体"/>
                <w:i w:val="0"/>
                <w:iCs w:val="0"/>
                <w:color w:val="000000"/>
                <w:sz w:val="18"/>
                <w:szCs w:val="18"/>
                <w:u w:val="none"/>
              </w:rPr>
            </w:pPr>
          </w:p>
        </w:tc>
        <w:tc>
          <w:tcPr>
            <w:tcW w:w="2106" w:type="dxa"/>
            <w:vMerge w:val="continue"/>
            <w:tcBorders>
              <w:top w:val="nil"/>
              <w:left w:val="single" w:color="000000" w:sz="4" w:space="0"/>
              <w:bottom w:val="nil"/>
              <w:right w:val="single" w:color="000000" w:sz="4" w:space="0"/>
            </w:tcBorders>
            <w:shd w:val="clear" w:color="auto" w:fill="FFE699"/>
            <w:vAlign w:val="center"/>
          </w:tcPr>
          <w:p w14:paraId="023658F4">
            <w:pPr>
              <w:jc w:val="left"/>
              <w:rPr>
                <w:rFonts w:hint="eastAsia" w:ascii="宋体" w:hAnsi="宋体" w:eastAsia="宋体" w:cs="宋体"/>
                <w:i w:val="0"/>
                <w:iCs w:val="0"/>
                <w:color w:val="000000"/>
                <w:sz w:val="18"/>
                <w:szCs w:val="18"/>
                <w:u w:val="none"/>
              </w:rPr>
            </w:pPr>
          </w:p>
        </w:tc>
      </w:tr>
      <w:tr w14:paraId="6885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A4DC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37" w:type="dxa"/>
            <w:vMerge w:val="continue"/>
            <w:tcBorders>
              <w:top w:val="nil"/>
              <w:left w:val="single" w:color="000000" w:sz="4" w:space="0"/>
              <w:bottom w:val="nil"/>
              <w:right w:val="single" w:color="000000" w:sz="4" w:space="0"/>
            </w:tcBorders>
            <w:shd w:val="clear" w:color="auto" w:fill="FFE699"/>
            <w:vAlign w:val="center"/>
          </w:tcPr>
          <w:p w14:paraId="3940D4A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2A337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nil"/>
              <w:right w:val="single" w:color="000000" w:sz="4" w:space="0"/>
            </w:tcBorders>
            <w:shd w:val="clear" w:color="auto" w:fill="FFE699"/>
            <w:vAlign w:val="center"/>
          </w:tcPr>
          <w:p w14:paraId="7C656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D50B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计算机科学/计算机系统结构/计算机软件与理论/计算机应用技术/人工智能</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EF4B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CDC0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9C45E5D">
            <w:pPr>
              <w:jc w:val="center"/>
              <w:rPr>
                <w:rFonts w:hint="eastAsia" w:ascii="宋体" w:hAnsi="宋体" w:eastAsia="宋体" w:cs="宋体"/>
                <w:i w:val="0"/>
                <w:iCs w:val="0"/>
                <w:color w:val="000000"/>
                <w:sz w:val="18"/>
                <w:szCs w:val="18"/>
                <w:u w:val="none"/>
              </w:rPr>
            </w:pPr>
          </w:p>
        </w:tc>
        <w:tc>
          <w:tcPr>
            <w:tcW w:w="2106" w:type="dxa"/>
            <w:vMerge w:val="continue"/>
            <w:tcBorders>
              <w:top w:val="nil"/>
              <w:left w:val="single" w:color="000000" w:sz="4" w:space="0"/>
              <w:bottom w:val="nil"/>
              <w:right w:val="single" w:color="000000" w:sz="4" w:space="0"/>
            </w:tcBorders>
            <w:shd w:val="clear" w:color="auto" w:fill="FFE699"/>
            <w:vAlign w:val="center"/>
          </w:tcPr>
          <w:p w14:paraId="11369475">
            <w:pPr>
              <w:jc w:val="left"/>
              <w:rPr>
                <w:rFonts w:hint="eastAsia" w:ascii="宋体" w:hAnsi="宋体" w:eastAsia="宋体" w:cs="宋体"/>
                <w:i w:val="0"/>
                <w:iCs w:val="0"/>
                <w:color w:val="000000"/>
                <w:sz w:val="18"/>
                <w:szCs w:val="18"/>
                <w:u w:val="none"/>
              </w:rPr>
            </w:pPr>
          </w:p>
        </w:tc>
      </w:tr>
      <w:tr w14:paraId="5F7F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AF14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37" w:type="dxa"/>
            <w:vMerge w:val="continue"/>
            <w:tcBorders>
              <w:top w:val="nil"/>
              <w:left w:val="single" w:color="000000" w:sz="4" w:space="0"/>
              <w:bottom w:val="nil"/>
              <w:right w:val="single" w:color="000000" w:sz="4" w:space="0"/>
            </w:tcBorders>
            <w:shd w:val="clear" w:color="auto" w:fill="FFE699"/>
            <w:vAlign w:val="center"/>
          </w:tcPr>
          <w:p w14:paraId="7B961671">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5CAE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9C4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软件工程/电子信息/智能科学与技术</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599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工程理论与方法/软件工程技术/软件服务工程/领域软件与工业软件/群智软件与生态/计算机技术/软件工程/人工智能/大数据技术与工程/智能基础理论/人工智能/智能系统与工程/人工智能安全与治理/人工智能应用</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2B10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FE699"/>
            <w:vAlign w:val="center"/>
          </w:tcPr>
          <w:p w14:paraId="16B11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CC3C233">
            <w:pPr>
              <w:jc w:val="center"/>
              <w:rPr>
                <w:rFonts w:hint="eastAsia" w:ascii="宋体" w:hAnsi="宋体" w:eastAsia="宋体" w:cs="宋体"/>
                <w:i w:val="0"/>
                <w:iCs w:val="0"/>
                <w:color w:val="000000"/>
                <w:sz w:val="18"/>
                <w:szCs w:val="18"/>
                <w:u w:val="none"/>
              </w:rPr>
            </w:pPr>
          </w:p>
        </w:tc>
        <w:tc>
          <w:tcPr>
            <w:tcW w:w="2106" w:type="dxa"/>
            <w:vMerge w:val="continue"/>
            <w:tcBorders>
              <w:top w:val="nil"/>
              <w:left w:val="single" w:color="000000" w:sz="4" w:space="0"/>
              <w:bottom w:val="nil"/>
              <w:right w:val="single" w:color="000000" w:sz="4" w:space="0"/>
            </w:tcBorders>
            <w:shd w:val="clear" w:color="auto" w:fill="FFE699"/>
            <w:vAlign w:val="center"/>
          </w:tcPr>
          <w:p w14:paraId="151F2CAB">
            <w:pPr>
              <w:jc w:val="left"/>
              <w:rPr>
                <w:rFonts w:hint="eastAsia" w:ascii="宋体" w:hAnsi="宋体" w:eastAsia="宋体" w:cs="宋体"/>
                <w:i w:val="0"/>
                <w:iCs w:val="0"/>
                <w:color w:val="000000"/>
                <w:sz w:val="18"/>
                <w:szCs w:val="18"/>
                <w:u w:val="none"/>
              </w:rPr>
            </w:pPr>
          </w:p>
        </w:tc>
      </w:tr>
      <w:tr w14:paraId="57CA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568B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37" w:type="dxa"/>
            <w:vMerge w:val="continue"/>
            <w:tcBorders>
              <w:top w:val="nil"/>
              <w:left w:val="single" w:color="000000" w:sz="4" w:space="0"/>
              <w:bottom w:val="nil"/>
              <w:right w:val="single" w:color="000000" w:sz="4" w:space="0"/>
            </w:tcBorders>
            <w:shd w:val="clear" w:color="auto" w:fill="FFE699"/>
            <w:vAlign w:val="center"/>
          </w:tcPr>
          <w:p w14:paraId="4BA7C29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83ED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AC30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应用统计</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325D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社会经济统计/大数据分析</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B873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1E8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4C268C7">
            <w:pPr>
              <w:jc w:val="center"/>
              <w:rPr>
                <w:rFonts w:hint="eastAsia" w:ascii="宋体" w:hAnsi="宋体" w:eastAsia="宋体" w:cs="宋体"/>
                <w:i w:val="0"/>
                <w:iCs w:val="0"/>
                <w:color w:val="000000"/>
                <w:sz w:val="18"/>
                <w:szCs w:val="18"/>
                <w:u w:val="none"/>
              </w:rPr>
            </w:pPr>
          </w:p>
        </w:tc>
        <w:tc>
          <w:tcPr>
            <w:tcW w:w="2106" w:type="dxa"/>
            <w:vMerge w:val="continue"/>
            <w:tcBorders>
              <w:top w:val="nil"/>
              <w:left w:val="single" w:color="000000" w:sz="4" w:space="0"/>
              <w:bottom w:val="nil"/>
              <w:right w:val="single" w:color="000000" w:sz="4" w:space="0"/>
            </w:tcBorders>
            <w:shd w:val="clear" w:color="auto" w:fill="FFE699"/>
            <w:vAlign w:val="center"/>
          </w:tcPr>
          <w:p w14:paraId="79DE462F">
            <w:pPr>
              <w:jc w:val="left"/>
              <w:rPr>
                <w:rFonts w:hint="eastAsia" w:ascii="宋体" w:hAnsi="宋体" w:eastAsia="宋体" w:cs="宋体"/>
                <w:i w:val="0"/>
                <w:iCs w:val="0"/>
                <w:color w:val="000000"/>
                <w:sz w:val="18"/>
                <w:szCs w:val="18"/>
                <w:u w:val="none"/>
              </w:rPr>
            </w:pPr>
          </w:p>
        </w:tc>
      </w:tr>
      <w:tr w14:paraId="5B8A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49AD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37" w:type="dxa"/>
            <w:vMerge w:val="continue"/>
            <w:tcBorders>
              <w:top w:val="nil"/>
              <w:left w:val="single" w:color="000000" w:sz="4" w:space="0"/>
              <w:bottom w:val="nil"/>
              <w:right w:val="single" w:color="000000" w:sz="4" w:space="0"/>
            </w:tcBorders>
            <w:shd w:val="clear" w:color="auto" w:fill="FFE699"/>
            <w:vAlign w:val="center"/>
          </w:tcPr>
          <w:p w14:paraId="2858513D">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1A6C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93D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B40A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基础数学/计算数学/概率论与数理统计/应用数学/运筹学与控制论</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6EF0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1B5A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54F1A84">
            <w:pPr>
              <w:jc w:val="center"/>
              <w:rPr>
                <w:rFonts w:hint="eastAsia" w:ascii="宋体" w:hAnsi="宋体" w:eastAsia="宋体" w:cs="宋体"/>
                <w:i w:val="0"/>
                <w:iCs w:val="0"/>
                <w:color w:val="000000"/>
                <w:sz w:val="18"/>
                <w:szCs w:val="18"/>
                <w:u w:val="none"/>
              </w:rPr>
            </w:pPr>
          </w:p>
        </w:tc>
        <w:tc>
          <w:tcPr>
            <w:tcW w:w="2106" w:type="dxa"/>
            <w:vMerge w:val="continue"/>
            <w:tcBorders>
              <w:top w:val="nil"/>
              <w:left w:val="single" w:color="000000" w:sz="4" w:space="0"/>
              <w:bottom w:val="nil"/>
              <w:right w:val="single" w:color="000000" w:sz="4" w:space="0"/>
            </w:tcBorders>
            <w:shd w:val="clear" w:color="auto" w:fill="FFE699"/>
            <w:vAlign w:val="center"/>
          </w:tcPr>
          <w:p w14:paraId="02EC8ADC">
            <w:pPr>
              <w:jc w:val="left"/>
              <w:rPr>
                <w:rFonts w:hint="eastAsia" w:ascii="宋体" w:hAnsi="宋体" w:eastAsia="宋体" w:cs="宋体"/>
                <w:i w:val="0"/>
                <w:iCs w:val="0"/>
                <w:color w:val="000000"/>
                <w:sz w:val="18"/>
                <w:szCs w:val="18"/>
                <w:u w:val="none"/>
              </w:rPr>
            </w:pPr>
          </w:p>
        </w:tc>
      </w:tr>
      <w:tr w14:paraId="0E51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1C62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37"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24A9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学院</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EFC8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08BC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*计算机科学与技术/*网络空间安全/信息与通信工程/*电子信息</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E596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网络与安全/*网络安全/*信息安全/网络工程/*保密技术/软件工程/计算机应用技术/人工智能/*网络空间安全/*密码学及应用/*网络与系统安全/*信息内容安全/*应用与数据安全及新兴信息技术安全/通信与信息系统/信号与信息系统/空天信息技术</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5838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056A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F1D7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一级学科和研究方向中加“*”的为特殊紧缺类岗位</w:t>
            </w:r>
          </w:p>
        </w:tc>
        <w:tc>
          <w:tcPr>
            <w:tcW w:w="2106" w:type="dxa"/>
            <w:tcBorders>
              <w:top w:val="single" w:color="000000" w:sz="4" w:space="0"/>
              <w:left w:val="single" w:color="000000" w:sz="4" w:space="0"/>
              <w:bottom w:val="nil"/>
              <w:right w:val="single" w:color="000000" w:sz="4" w:space="0"/>
            </w:tcBorders>
            <w:shd w:val="clear" w:color="auto" w:fill="F8CBAD"/>
            <w:vAlign w:val="center"/>
          </w:tcPr>
          <w:p w14:paraId="6E193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联系人：秦鹏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电话：0997-4682207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手机：17881286061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邮箱：929959182@qq.com抄送gccrcw@163.com</w:t>
            </w:r>
          </w:p>
        </w:tc>
      </w:tr>
      <w:tr w14:paraId="6DB9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B2EC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37" w:type="dxa"/>
            <w:vMerge w:val="restart"/>
            <w:tcBorders>
              <w:top w:val="nil"/>
              <w:left w:val="single" w:color="000000" w:sz="4" w:space="0"/>
              <w:bottom w:val="nil"/>
              <w:right w:val="single" w:color="000000" w:sz="4" w:space="0"/>
            </w:tcBorders>
            <w:shd w:val="clear" w:color="auto" w:fill="FFE699"/>
            <w:vAlign w:val="center"/>
          </w:tcPr>
          <w:p w14:paraId="2A3B8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经济与管理学院</w:t>
            </w: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07AD0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nil"/>
              <w:left w:val="single" w:color="000000" w:sz="4" w:space="0"/>
              <w:bottom w:val="nil"/>
              <w:right w:val="single" w:color="000000" w:sz="4" w:space="0"/>
            </w:tcBorders>
            <w:shd w:val="clear" w:color="auto" w:fill="FFE699"/>
            <w:vAlign w:val="center"/>
          </w:tcPr>
          <w:p w14:paraId="0B133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EBFA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工商管理学/会计学/财务管理/审计/企业管理/旅游管理</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CE71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FE699"/>
            <w:vAlign w:val="center"/>
          </w:tcPr>
          <w:p w14:paraId="5558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C58071C">
            <w:pPr>
              <w:jc w:val="center"/>
              <w:rPr>
                <w:rFonts w:hint="eastAsia" w:ascii="宋体" w:hAnsi="宋体" w:eastAsia="宋体" w:cs="宋体"/>
                <w:i w:val="0"/>
                <w:iCs w:val="0"/>
                <w:color w:val="000000"/>
                <w:sz w:val="18"/>
                <w:szCs w:val="18"/>
                <w:u w:val="none"/>
              </w:rPr>
            </w:pP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48FCE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联系人：李黎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电话：0997-4683170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手机：13565127633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邮箱：1046135462@qq.com抄送gccrcw@163.com</w:t>
            </w:r>
          </w:p>
        </w:tc>
      </w:tr>
      <w:tr w14:paraId="562A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F2D7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37" w:type="dxa"/>
            <w:vMerge w:val="continue"/>
            <w:tcBorders>
              <w:top w:val="nil"/>
              <w:left w:val="single" w:color="000000" w:sz="4" w:space="0"/>
              <w:bottom w:val="nil"/>
              <w:right w:val="single" w:color="000000" w:sz="4" w:space="0"/>
            </w:tcBorders>
            <w:shd w:val="clear" w:color="auto" w:fill="FFE699"/>
            <w:vAlign w:val="center"/>
          </w:tcPr>
          <w:p w14:paraId="2F1A09B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77B97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B28B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管理科学与工程</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7F00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技术创新与管理/运营与供应链管理/物流与交通管理/管理决策与优化/管理系统工程/信息系统与信息管理/管理心理与行为科学/数据科学与智能管理/工程管理/服务科学与管理/风险与应急管理</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33F4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018F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D9C56EB">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710F6B0C">
            <w:pPr>
              <w:jc w:val="left"/>
              <w:rPr>
                <w:rFonts w:hint="eastAsia" w:ascii="宋体" w:hAnsi="宋体" w:eastAsia="宋体" w:cs="宋体"/>
                <w:i w:val="0"/>
                <w:iCs w:val="0"/>
                <w:color w:val="000000"/>
                <w:sz w:val="18"/>
                <w:szCs w:val="18"/>
                <w:u w:val="none"/>
              </w:rPr>
            </w:pPr>
          </w:p>
        </w:tc>
      </w:tr>
      <w:tr w14:paraId="3977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8C87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37" w:type="dxa"/>
            <w:vMerge w:val="continue"/>
            <w:tcBorders>
              <w:top w:val="nil"/>
              <w:left w:val="single" w:color="000000" w:sz="4" w:space="0"/>
              <w:bottom w:val="nil"/>
              <w:right w:val="single" w:color="000000" w:sz="4" w:space="0"/>
            </w:tcBorders>
            <w:shd w:val="clear" w:color="auto" w:fill="FFE699"/>
            <w:vAlign w:val="center"/>
          </w:tcPr>
          <w:p w14:paraId="0ECDBC1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D46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2917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农林经济管理</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5ED6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农业经济与管理/自然资源管理/农村发展/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农商管理</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E973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7C86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31C6F27">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2DCEF1D9">
            <w:pPr>
              <w:jc w:val="left"/>
              <w:rPr>
                <w:rFonts w:hint="eastAsia" w:ascii="宋体" w:hAnsi="宋体" w:eastAsia="宋体" w:cs="宋体"/>
                <w:i w:val="0"/>
                <w:iCs w:val="0"/>
                <w:color w:val="000000"/>
                <w:sz w:val="18"/>
                <w:szCs w:val="18"/>
                <w:u w:val="none"/>
              </w:rPr>
            </w:pPr>
          </w:p>
        </w:tc>
      </w:tr>
      <w:tr w14:paraId="2267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3376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37" w:type="dxa"/>
            <w:vMerge w:val="continue"/>
            <w:tcBorders>
              <w:top w:val="nil"/>
              <w:left w:val="single" w:color="000000" w:sz="4" w:space="0"/>
              <w:bottom w:val="nil"/>
              <w:right w:val="single" w:color="000000" w:sz="4" w:space="0"/>
            </w:tcBorders>
            <w:shd w:val="clear" w:color="auto" w:fill="FFE699"/>
            <w:vAlign w:val="center"/>
          </w:tcPr>
          <w:p w14:paraId="5E3A4E0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6C375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19B2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应用经济学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E85A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国际贸易学/金融学/产业经济学/数字经济学/劳动经济学/能源与生态经济学/经济统计学/计量经济学</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7258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nil"/>
              <w:right w:val="single" w:color="000000" w:sz="4" w:space="0"/>
            </w:tcBorders>
            <w:shd w:val="clear" w:color="auto" w:fill="FFE699"/>
            <w:vAlign w:val="center"/>
          </w:tcPr>
          <w:p w14:paraId="23AE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89A2B26">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78D14D32">
            <w:pPr>
              <w:jc w:val="left"/>
              <w:rPr>
                <w:rFonts w:hint="eastAsia" w:ascii="宋体" w:hAnsi="宋体" w:eastAsia="宋体" w:cs="宋体"/>
                <w:i w:val="0"/>
                <w:iCs w:val="0"/>
                <w:color w:val="000000"/>
                <w:sz w:val="18"/>
                <w:szCs w:val="18"/>
                <w:u w:val="none"/>
              </w:rPr>
            </w:pPr>
          </w:p>
        </w:tc>
      </w:tr>
      <w:tr w14:paraId="0E00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B2D9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2A453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马克思主义学院（法学院）</w:t>
            </w: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E2C6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D6E0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E54E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法学理论/法律史/宪法学与行政法学/刑法学/民商法学/诉讼法学/经济法学/环境与资源保护法学/国际法学/涉外法/社会法学等法学专业相关方向</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CBF6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4D79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03B6A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中共党员（含中共预备党员）优先</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70AA8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联系人：徐业山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电话：0997-4685635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手机：15700981950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邮箱：xuys21@126.com抄送gccrcw@163.com</w:t>
            </w:r>
          </w:p>
        </w:tc>
      </w:tr>
      <w:tr w14:paraId="00F3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6580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FABC811">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F6AB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FDB7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马克思主义理论</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294F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马克思主义中国化研究/马克思主义基本原理/国外马克思主义/思想政治教育/中国近现代史基本问题研究/马克思主义发展史</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EBA8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38A7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796BC6A">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19F7C87B">
            <w:pPr>
              <w:jc w:val="left"/>
              <w:rPr>
                <w:rFonts w:hint="eastAsia" w:ascii="宋体" w:hAnsi="宋体" w:eastAsia="宋体" w:cs="宋体"/>
                <w:i w:val="0"/>
                <w:iCs w:val="0"/>
                <w:color w:val="000000"/>
                <w:sz w:val="18"/>
                <w:szCs w:val="18"/>
                <w:u w:val="none"/>
              </w:rPr>
            </w:pPr>
          </w:p>
        </w:tc>
      </w:tr>
      <w:tr w14:paraId="2D56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20F2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702EBF1">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D263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AC8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760D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马克思主义哲学/中国哲学/科学技术哲学/政治哲学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B29D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59A8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4F06628">
            <w:pPr>
              <w:jc w:val="center"/>
              <w:rPr>
                <w:rFonts w:hint="eastAsia" w:ascii="宋体" w:hAnsi="宋体" w:eastAsia="宋体" w:cs="宋体"/>
                <w:i w:val="0"/>
                <w:iCs w:val="0"/>
                <w:color w:val="000000"/>
                <w:sz w:val="18"/>
                <w:szCs w:val="18"/>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5165E11C">
            <w:pPr>
              <w:jc w:val="left"/>
              <w:rPr>
                <w:rFonts w:hint="eastAsia" w:ascii="宋体" w:hAnsi="宋体" w:eastAsia="宋体" w:cs="宋体"/>
                <w:i w:val="0"/>
                <w:iCs w:val="0"/>
                <w:color w:val="000000"/>
                <w:sz w:val="18"/>
                <w:szCs w:val="18"/>
                <w:u w:val="none"/>
              </w:rPr>
            </w:pPr>
          </w:p>
        </w:tc>
      </w:tr>
      <w:tr w14:paraId="4892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ED77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vMerge w:val="restart"/>
            <w:tcBorders>
              <w:top w:val="single" w:color="000000" w:sz="4" w:space="0"/>
              <w:left w:val="single" w:color="000000" w:sz="4" w:space="0"/>
              <w:bottom w:val="nil"/>
              <w:right w:val="single" w:color="000000" w:sz="4" w:space="0"/>
            </w:tcBorders>
            <w:shd w:val="clear" w:color="auto" w:fill="FFE699"/>
            <w:noWrap/>
            <w:vAlign w:val="center"/>
          </w:tcPr>
          <w:p w14:paraId="355F0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人文学院</w:t>
            </w: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AC5F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1EA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设计</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040AC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传达与媒体设计等相关专业</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D975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A0B0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6D15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本硕专业一致优先</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FE699"/>
            <w:vAlign w:val="center"/>
          </w:tcPr>
          <w:p w14:paraId="0C682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联系人：柴续磊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电话：0997-4680280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手机：15739296421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邮箱：1903700316@qq.com抄送gccrcw@163.com</w:t>
            </w:r>
          </w:p>
        </w:tc>
      </w:tr>
      <w:tr w14:paraId="3312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CA47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vMerge w:val="continue"/>
            <w:tcBorders>
              <w:top w:val="single" w:color="000000" w:sz="4" w:space="0"/>
              <w:left w:val="single" w:color="000000" w:sz="4" w:space="0"/>
              <w:bottom w:val="nil"/>
              <w:right w:val="single" w:color="000000" w:sz="4" w:space="0"/>
            </w:tcBorders>
            <w:shd w:val="clear" w:color="auto" w:fill="FFE699"/>
            <w:noWrap/>
            <w:vAlign w:val="center"/>
          </w:tcPr>
          <w:p w14:paraId="7D7F09F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0E797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7C6B2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中国语言文学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CDE9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汉语言文字学/理论语言学/中国现当代文学/比较文学与世界文学/中国古典文献学等相关专业</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7982B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0983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B140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本硕专业一致优先</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71AAAF47">
            <w:pPr>
              <w:jc w:val="left"/>
              <w:rPr>
                <w:rFonts w:hint="eastAsia" w:ascii="宋体" w:hAnsi="宋体" w:eastAsia="宋体" w:cs="宋体"/>
                <w:i w:val="0"/>
                <w:iCs w:val="0"/>
                <w:color w:val="000000"/>
                <w:sz w:val="18"/>
                <w:szCs w:val="18"/>
                <w:u w:val="none"/>
              </w:rPr>
            </w:pPr>
          </w:p>
        </w:tc>
      </w:tr>
      <w:tr w14:paraId="02D7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C450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vMerge w:val="continue"/>
            <w:tcBorders>
              <w:top w:val="single" w:color="000000" w:sz="4" w:space="0"/>
              <w:left w:val="single" w:color="000000" w:sz="4" w:space="0"/>
              <w:bottom w:val="nil"/>
              <w:right w:val="single" w:color="000000" w:sz="4" w:space="0"/>
            </w:tcBorders>
            <w:shd w:val="clear" w:color="auto" w:fill="FFE699"/>
            <w:noWrap/>
            <w:vAlign w:val="center"/>
          </w:tcPr>
          <w:p w14:paraId="335EEB2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FE699"/>
            <w:vAlign w:val="center"/>
          </w:tcPr>
          <w:p w14:paraId="51113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single" w:color="000000" w:sz="4" w:space="0"/>
              <w:right w:val="single" w:color="000000" w:sz="4" w:space="0"/>
            </w:tcBorders>
            <w:shd w:val="clear" w:color="auto" w:fill="FFE699"/>
            <w:noWrap/>
            <w:vAlign w:val="center"/>
          </w:tcPr>
          <w:p w14:paraId="68C86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新闻传播学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2639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新闻学/传播学/广播电视与融媒体/智能传播等相关专业</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D68B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730F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64E37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本硕专业一致优先</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FE699"/>
            <w:vAlign w:val="center"/>
          </w:tcPr>
          <w:p w14:paraId="5E36B349">
            <w:pPr>
              <w:jc w:val="left"/>
              <w:rPr>
                <w:rFonts w:hint="eastAsia" w:ascii="宋体" w:hAnsi="宋体" w:eastAsia="宋体" w:cs="宋体"/>
                <w:i w:val="0"/>
                <w:iCs w:val="0"/>
                <w:color w:val="000000"/>
                <w:sz w:val="18"/>
                <w:szCs w:val="18"/>
                <w:u w:val="none"/>
              </w:rPr>
            </w:pPr>
          </w:p>
        </w:tc>
      </w:tr>
      <w:tr w14:paraId="5E5C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BFBA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37"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46AF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外国语学院</w:t>
            </w: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78D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13725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外国语言文学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7626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21A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68E6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D4B83F0">
            <w:pPr>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715BA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联系人：张春燕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电话：0997-4680322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手机：15003022999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邮箱：997238428@qq.com抄送gccrcw@163.com</w:t>
            </w:r>
          </w:p>
        </w:tc>
      </w:tr>
      <w:tr w14:paraId="5DB4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3E01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37"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281DC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历史与哲学学院</w:t>
            </w:r>
          </w:p>
        </w:tc>
        <w:tc>
          <w:tcPr>
            <w:tcW w:w="111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0A0AE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C22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考古学</w:t>
            </w:r>
          </w:p>
        </w:tc>
        <w:tc>
          <w:tcPr>
            <w:tcW w:w="3221"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1D104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科技考古与文物保护/文化遗产/博物馆</w:t>
            </w:r>
          </w:p>
        </w:tc>
        <w:tc>
          <w:tcPr>
            <w:tcW w:w="116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B843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4E983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3AF8AAF4">
            <w:pPr>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FFE699"/>
            <w:vAlign w:val="center"/>
          </w:tcPr>
          <w:p w14:paraId="5CF2D8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"mailto:765957329@qq.com" </w:instrText>
            </w:r>
            <w:r>
              <w:rPr>
                <w:rFonts w:hint="eastAsia" w:ascii="宋体" w:hAnsi="宋体" w:eastAsia="宋体" w:cs="宋体"/>
                <w:i w:val="0"/>
                <w:iCs w:val="0"/>
                <w:color w:val="000000"/>
                <w:kern w:val="0"/>
                <w:sz w:val="18"/>
                <w:szCs w:val="18"/>
                <w:u w:val="none"/>
                <w:lang w:val="en-US" w:eastAsia="zh-CN" w:bidi="ar"/>
              </w:rPr>
              <w:fldChar w:fldCharType="separate"/>
            </w:r>
            <w:r>
              <w:rPr>
                <w:rFonts w:hint="eastAsia" w:ascii="宋体" w:hAnsi="宋体" w:eastAsia="宋体" w:cs="宋体"/>
                <w:i w:val="0"/>
                <w:iCs w:val="0"/>
                <w:color w:val="000000"/>
                <w:kern w:val="0"/>
                <w:sz w:val="18"/>
                <w:szCs w:val="18"/>
                <w:u w:val="none"/>
                <w:lang w:val="en-US" w:eastAsia="zh-CN" w:bidi="ar"/>
              </w:rPr>
              <w:t>联系人：鲁海燕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电话：0997-4680078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手机：13779815811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邮箱：765957329@qq.com</w:t>
            </w:r>
            <w:r>
              <w:rPr>
                <w:rFonts w:hint="eastAsia" w:ascii="宋体" w:hAnsi="宋体" w:eastAsia="宋体" w:cs="宋体"/>
                <w:i w:val="0"/>
                <w:iCs w:val="0"/>
                <w:color w:val="000000"/>
                <w:kern w:val="0"/>
                <w:sz w:val="18"/>
                <w:szCs w:val="18"/>
                <w:u w:val="none"/>
                <w:lang w:val="en-US" w:eastAsia="zh-CN" w:bidi="ar"/>
              </w:rPr>
              <w:fldChar w:fldCharType="end"/>
            </w:r>
            <w:r>
              <w:rPr>
                <w:rFonts w:hint="eastAsia" w:ascii="宋体" w:hAnsi="宋体" w:eastAsia="宋体" w:cs="宋体"/>
                <w:i w:val="0"/>
                <w:iCs w:val="0"/>
                <w:color w:val="000000"/>
                <w:kern w:val="0"/>
                <w:sz w:val="18"/>
                <w:szCs w:val="18"/>
                <w:u w:val="none"/>
                <w:lang w:val="en-US" w:eastAsia="zh-CN" w:bidi="ar"/>
              </w:rPr>
              <w:t>抄送gccrcw@163.com</w:t>
            </w:r>
          </w:p>
        </w:tc>
      </w:tr>
      <w:tr w14:paraId="2000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51B6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2D7B5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医学院</w:t>
            </w: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50BEF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nil"/>
              <w:right w:val="single" w:color="000000" w:sz="4" w:space="0"/>
            </w:tcBorders>
            <w:shd w:val="clear" w:color="auto" w:fill="F8CBAD"/>
            <w:noWrap/>
            <w:vAlign w:val="center"/>
          </w:tcPr>
          <w:p w14:paraId="3B7A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*基础医学</w:t>
            </w:r>
          </w:p>
        </w:tc>
        <w:tc>
          <w:tcPr>
            <w:tcW w:w="3221" w:type="dxa"/>
            <w:tcBorders>
              <w:top w:val="single" w:color="000000" w:sz="4" w:space="0"/>
              <w:left w:val="single" w:color="000000" w:sz="4" w:space="0"/>
              <w:bottom w:val="nil"/>
              <w:right w:val="single" w:color="000000" w:sz="4" w:space="0"/>
            </w:tcBorders>
            <w:shd w:val="clear" w:color="auto" w:fill="F8CBAD"/>
            <w:vAlign w:val="center"/>
          </w:tcPr>
          <w:p w14:paraId="7FC25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基础医学/人体解剖与组织胚胎学/生理学/病理学与病理生理学/法医学/免疫学/病原生物学/医学生理学/医学遗传学/医学细胞生物学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5509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06F2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70C4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本科需为临床医学或基础医学专业；一级学科和研究方向中加“*”的为特殊紧缺类岗位</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F8CBAD"/>
            <w:vAlign w:val="center"/>
          </w:tcPr>
          <w:p w14:paraId="5D3666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联系人：肖庆刚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电话：0997-4685597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手机：13199932813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邮箱：1178683094@qq.com抄送gccrcw@163.com</w:t>
            </w:r>
          </w:p>
        </w:tc>
      </w:tr>
      <w:tr w14:paraId="5245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E188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5C1EE2A4">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4CA87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nil"/>
              <w:right w:val="single" w:color="000000" w:sz="4" w:space="0"/>
            </w:tcBorders>
            <w:shd w:val="clear" w:color="auto" w:fill="F8CBAD"/>
            <w:noWrap/>
            <w:vAlign w:val="center"/>
          </w:tcPr>
          <w:p w14:paraId="4C75E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*临床医学</w:t>
            </w:r>
          </w:p>
        </w:tc>
        <w:tc>
          <w:tcPr>
            <w:tcW w:w="3221" w:type="dxa"/>
            <w:tcBorders>
              <w:top w:val="single" w:color="000000" w:sz="4" w:space="0"/>
              <w:left w:val="single" w:color="000000" w:sz="4" w:space="0"/>
              <w:bottom w:val="nil"/>
              <w:right w:val="single" w:color="000000" w:sz="4" w:space="0"/>
            </w:tcBorders>
            <w:shd w:val="clear" w:color="auto" w:fill="F8CBAD"/>
            <w:vAlign w:val="center"/>
          </w:tcPr>
          <w:p w14:paraId="097C6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内科学/外科学/妇产科学/儿科学/肿瘤学/骨科学/急诊医学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93E3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9309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819D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一级学科和研究方向中加“*”的为特殊紧缺类岗位</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40A24249">
            <w:pPr>
              <w:jc w:val="left"/>
              <w:rPr>
                <w:rFonts w:hint="eastAsia" w:ascii="宋体" w:hAnsi="宋体" w:eastAsia="宋体" w:cs="宋体"/>
                <w:i w:val="0"/>
                <w:iCs w:val="0"/>
                <w:color w:val="000000"/>
                <w:sz w:val="18"/>
                <w:szCs w:val="18"/>
                <w:u w:val="none"/>
              </w:rPr>
            </w:pPr>
          </w:p>
        </w:tc>
      </w:tr>
      <w:tr w14:paraId="2686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485E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9ACC07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7A42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7C04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*护理学/护理</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7DE0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护理学/护理/康复医学与理疗学/运动康复学/中医康复学/内科护理学/外科护理学/急危重症护理学/妇产科护理学/中医护理学/老年护理学/循证护理学/心理学/护理教育学/护理管理学/护理伦理学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BCEC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A212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BE2B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本科需为护理学、康复相关专业；一级学科和研究方向中加“*”的为特殊紧缺类岗位</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3F74D705">
            <w:pPr>
              <w:jc w:val="left"/>
              <w:rPr>
                <w:rFonts w:hint="eastAsia" w:ascii="宋体" w:hAnsi="宋体" w:eastAsia="宋体" w:cs="宋体"/>
                <w:i w:val="0"/>
                <w:iCs w:val="0"/>
                <w:color w:val="000000"/>
                <w:sz w:val="18"/>
                <w:szCs w:val="18"/>
                <w:u w:val="none"/>
              </w:rPr>
            </w:pPr>
          </w:p>
        </w:tc>
      </w:tr>
      <w:tr w14:paraId="02B1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4D89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6797DA1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nil"/>
              <w:right w:val="single" w:color="000000" w:sz="4" w:space="0"/>
            </w:tcBorders>
            <w:shd w:val="clear" w:color="auto" w:fill="F8CBAD"/>
            <w:vAlign w:val="center"/>
          </w:tcPr>
          <w:p w14:paraId="692A6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354B4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*公共卫生与预防医学/公共卫生/公共管理</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7C5A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流行病学/卫生统计学/劳动卫生与环境卫生学/营养与食品卫生学/卫生毒理学/儿少卫生与妇幼保健学/卫生事业管理/社会医学与卫生事业管理</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694C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102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6A0E6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2BEFA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本科专业为预防医学专业；一级学科和研究方向中加“*”的为特殊紧缺类岗位</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277C2D05">
            <w:pPr>
              <w:jc w:val="left"/>
              <w:rPr>
                <w:rFonts w:hint="eastAsia" w:ascii="宋体" w:hAnsi="宋体" w:eastAsia="宋体" w:cs="宋体"/>
                <w:i w:val="0"/>
                <w:iCs w:val="0"/>
                <w:color w:val="000000"/>
                <w:sz w:val="18"/>
                <w:szCs w:val="18"/>
                <w:u w:val="none"/>
              </w:rPr>
            </w:pPr>
          </w:p>
        </w:tc>
      </w:tr>
      <w:tr w14:paraId="4628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4FB5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0FCC7A44">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A5BD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专任教师岗</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00FD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*中医学</w:t>
            </w: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ED2E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医基础理论/中医诊断学/中医临床基础/中医医史文献/临床中药学/方剂学/中医内科学/中医外科学/中医骨伤科学/中医妇科学/中医儿科学/中医眼科学/中医耳鼻喉科学/针灸学/推拿学/民族医学/中西医结合临床/中医全科医学</w:t>
            </w: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0083A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博士研究生</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0FCB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8B72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本科需为中医学相关专业；一级学科和研究方向中加“*”的为特殊紧缺类岗位</w:t>
            </w: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F8CBAD"/>
            <w:vAlign w:val="center"/>
          </w:tcPr>
          <w:p w14:paraId="06701B09">
            <w:pPr>
              <w:jc w:val="left"/>
              <w:rPr>
                <w:rFonts w:hint="eastAsia" w:ascii="宋体" w:hAnsi="宋体" w:eastAsia="宋体" w:cs="宋体"/>
                <w:i w:val="0"/>
                <w:iCs w:val="0"/>
                <w:color w:val="000000"/>
                <w:sz w:val="18"/>
                <w:szCs w:val="18"/>
                <w:u w:val="none"/>
              </w:rPr>
            </w:pPr>
          </w:p>
        </w:tc>
      </w:tr>
      <w:tr w14:paraId="4EA7E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494"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E6D1C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26C0BE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EDC227A">
            <w:pPr>
              <w:jc w:val="center"/>
              <w:rPr>
                <w:rFonts w:hint="eastAsia" w:ascii="宋体" w:hAnsi="宋体" w:eastAsia="宋体" w:cs="宋体"/>
                <w:i w:val="0"/>
                <w:iCs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5E9DD854">
            <w:pPr>
              <w:jc w:val="center"/>
              <w:rPr>
                <w:rFonts w:hint="eastAsia" w:ascii="宋体" w:hAnsi="宋体" w:eastAsia="宋体" w:cs="宋体"/>
                <w:i w:val="0"/>
                <w:iCs w:val="0"/>
                <w:color w:val="000000"/>
                <w:sz w:val="18"/>
                <w:szCs w:val="18"/>
                <w:u w:val="none"/>
              </w:rPr>
            </w:pPr>
          </w:p>
        </w:tc>
        <w:tc>
          <w:tcPr>
            <w:tcW w:w="3221"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1B7F82AE">
            <w:pPr>
              <w:jc w:val="cente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3D0ABD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08008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ADE6C86">
            <w:pPr>
              <w:jc w:val="center"/>
              <w:rPr>
                <w:rFonts w:hint="eastAsia" w:ascii="宋体" w:hAnsi="宋体" w:eastAsia="宋体" w:cs="宋体"/>
                <w:i w:val="0"/>
                <w:iCs w:val="0"/>
                <w:color w:val="000000"/>
                <w:sz w:val="18"/>
                <w:szCs w:val="18"/>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F8CBAD"/>
            <w:vAlign w:val="center"/>
          </w:tcPr>
          <w:p w14:paraId="71EA4EFC">
            <w:pPr>
              <w:jc w:val="left"/>
              <w:rPr>
                <w:rFonts w:hint="eastAsia" w:ascii="宋体" w:hAnsi="宋体" w:eastAsia="宋体" w:cs="宋体"/>
                <w:i w:val="0"/>
                <w:iCs w:val="0"/>
                <w:color w:val="000000"/>
                <w:sz w:val="18"/>
                <w:szCs w:val="18"/>
                <w:u w:val="none"/>
              </w:rPr>
            </w:pPr>
          </w:p>
        </w:tc>
      </w:tr>
      <w:tr w14:paraId="6632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3937" w:type="dxa"/>
            <w:gridSpan w:val="9"/>
            <w:tcBorders>
              <w:top w:val="nil"/>
              <w:left w:val="nil"/>
              <w:bottom w:val="nil"/>
              <w:right w:val="nil"/>
            </w:tcBorders>
            <w:shd w:val="clear" w:color="auto" w:fill="auto"/>
            <w:vAlign w:val="center"/>
          </w:tcPr>
          <w:p w14:paraId="717FC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备注：网络安全学院、医学院中，一级学科和研究方向中加“*”的为特殊紧缺类岗位。</w:t>
            </w:r>
          </w:p>
        </w:tc>
      </w:tr>
    </w:tbl>
    <w:p w14:paraId="01A5C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419" w:firstLineChars="1381"/>
        <w:textAlignment w:val="auto"/>
        <w:rPr>
          <w:rFonts w:hint="default" w:ascii="Times New Roman" w:hAnsi="Times New Roman" w:eastAsia="仿宋_GB2312" w:cs="Times New Roman"/>
          <w:color w:val="auto"/>
          <w:sz w:val="32"/>
          <w:szCs w:val="32"/>
          <w:highlight w:val="none"/>
          <w:lang w:val="en-US" w:eastAsia="zh-CN"/>
        </w:rPr>
      </w:pPr>
    </w:p>
    <w:sectPr>
      <w:footerReference r:id="rId3" w:type="default"/>
      <w:pgSz w:w="16838" w:h="11906" w:orient="landscape"/>
      <w:pgMar w:top="1587" w:right="1701" w:bottom="1587" w:left="1587" w:header="851" w:footer="850"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2208F5-2153-4E8B-B381-45867171DF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FC37E90-A767-4E1E-ADD1-57CA001049A4}"/>
  </w:font>
  <w:font w:name="小标宋">
    <w:altName w:val="Arial Unicode MS"/>
    <w:panose1 w:val="03000509000000000000"/>
    <w:charset w:val="86"/>
    <w:family w:val="auto"/>
    <w:pitch w:val="default"/>
    <w:sig w:usb0="00000000" w:usb1="00000000" w:usb2="00000000" w:usb3="00000000" w:csb0="00040000" w:csb1="00000000"/>
    <w:embedRegular r:id="rId3" w:fontKey="{EC74FEE8-7EA5-4FB4-AFAF-B753F8BB34E1}"/>
  </w:font>
  <w:font w:name="楷体_GB2312">
    <w:panose1 w:val="02010609030101010101"/>
    <w:charset w:val="86"/>
    <w:family w:val="auto"/>
    <w:pitch w:val="default"/>
    <w:sig w:usb0="00000001" w:usb1="080E0000" w:usb2="00000000" w:usb3="00000000" w:csb0="00040000" w:csb1="00000000"/>
    <w:embedRegular r:id="rId4" w:fontKey="{C17D0275-DF37-4E9E-AB7C-75A7D53F4273}"/>
  </w:font>
  <w:font w:name="Arial Unicode MS">
    <w:panose1 w:val="020B0604020202020204"/>
    <w:charset w:val="86"/>
    <w:family w:val="auto"/>
    <w:pitch w:val="default"/>
    <w:sig w:usb0="FFFFFFFF" w:usb1="E9FFFFFF" w:usb2="0000003F" w:usb3="00000000" w:csb0="603F01FF" w:csb1="FFFF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AA0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D0D87">
                          <w:pPr>
                            <w:pStyle w:val="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- 60 -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DD0D87">
                    <w:pPr>
                      <w:pStyle w:val="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- 60 -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MzI2ZTk0Zjk0Y2U2MzRlMTNlMDA4N2VmNjM5YWEifQ=="/>
  </w:docVars>
  <w:rsids>
    <w:rsidRoot w:val="00172A27"/>
    <w:rsid w:val="002E2B8A"/>
    <w:rsid w:val="00350671"/>
    <w:rsid w:val="00A9413C"/>
    <w:rsid w:val="00DD5284"/>
    <w:rsid w:val="00E568D4"/>
    <w:rsid w:val="011A365B"/>
    <w:rsid w:val="012D267D"/>
    <w:rsid w:val="01452389"/>
    <w:rsid w:val="016F0A91"/>
    <w:rsid w:val="017E532E"/>
    <w:rsid w:val="0187402D"/>
    <w:rsid w:val="02D05C00"/>
    <w:rsid w:val="02E7103E"/>
    <w:rsid w:val="031618B8"/>
    <w:rsid w:val="03486E59"/>
    <w:rsid w:val="0374413D"/>
    <w:rsid w:val="046C67C9"/>
    <w:rsid w:val="046E1B59"/>
    <w:rsid w:val="04A52F3E"/>
    <w:rsid w:val="04D83F05"/>
    <w:rsid w:val="04DF7CDC"/>
    <w:rsid w:val="072A7934"/>
    <w:rsid w:val="07410384"/>
    <w:rsid w:val="08026D38"/>
    <w:rsid w:val="08161C67"/>
    <w:rsid w:val="08962F1E"/>
    <w:rsid w:val="08FF02EA"/>
    <w:rsid w:val="09D122E9"/>
    <w:rsid w:val="09D516AE"/>
    <w:rsid w:val="0A5D5300"/>
    <w:rsid w:val="0BD30257"/>
    <w:rsid w:val="0C50797B"/>
    <w:rsid w:val="0D116EA1"/>
    <w:rsid w:val="0DF91E0E"/>
    <w:rsid w:val="0E0A491F"/>
    <w:rsid w:val="0E603D2D"/>
    <w:rsid w:val="0F696B20"/>
    <w:rsid w:val="0F873994"/>
    <w:rsid w:val="0FD83AB1"/>
    <w:rsid w:val="0FDC5544"/>
    <w:rsid w:val="10047B7A"/>
    <w:rsid w:val="10947BCD"/>
    <w:rsid w:val="10B464C1"/>
    <w:rsid w:val="10C30121"/>
    <w:rsid w:val="10F16DCD"/>
    <w:rsid w:val="11177747"/>
    <w:rsid w:val="115B06EA"/>
    <w:rsid w:val="11DB234D"/>
    <w:rsid w:val="12576EBF"/>
    <w:rsid w:val="12883761"/>
    <w:rsid w:val="12CF313E"/>
    <w:rsid w:val="13F05A62"/>
    <w:rsid w:val="141B1994"/>
    <w:rsid w:val="14204198"/>
    <w:rsid w:val="1497412F"/>
    <w:rsid w:val="14FB1917"/>
    <w:rsid w:val="159468C1"/>
    <w:rsid w:val="163836F0"/>
    <w:rsid w:val="163C6D3C"/>
    <w:rsid w:val="174A03C5"/>
    <w:rsid w:val="17AC02EB"/>
    <w:rsid w:val="183D3240"/>
    <w:rsid w:val="19237B0C"/>
    <w:rsid w:val="19914E07"/>
    <w:rsid w:val="1A2226ED"/>
    <w:rsid w:val="1A3366A8"/>
    <w:rsid w:val="1ACE4623"/>
    <w:rsid w:val="1AFF2A2E"/>
    <w:rsid w:val="1B0E301E"/>
    <w:rsid w:val="1B206D30"/>
    <w:rsid w:val="1B397CEE"/>
    <w:rsid w:val="1B4072CF"/>
    <w:rsid w:val="1BAD08F6"/>
    <w:rsid w:val="1C99656B"/>
    <w:rsid w:val="1D8F101C"/>
    <w:rsid w:val="1D8F3560"/>
    <w:rsid w:val="1DFC5003"/>
    <w:rsid w:val="1E3259ED"/>
    <w:rsid w:val="1E947D86"/>
    <w:rsid w:val="1E9516DF"/>
    <w:rsid w:val="1EA23DFC"/>
    <w:rsid w:val="1EDF6DFF"/>
    <w:rsid w:val="1F066139"/>
    <w:rsid w:val="1F1330A4"/>
    <w:rsid w:val="1F3709E9"/>
    <w:rsid w:val="213845A4"/>
    <w:rsid w:val="21555156"/>
    <w:rsid w:val="218C220D"/>
    <w:rsid w:val="21BA5C9D"/>
    <w:rsid w:val="225C2BB5"/>
    <w:rsid w:val="22FF7A6F"/>
    <w:rsid w:val="230E0681"/>
    <w:rsid w:val="232F19D7"/>
    <w:rsid w:val="2377542A"/>
    <w:rsid w:val="238E0D1A"/>
    <w:rsid w:val="254259F1"/>
    <w:rsid w:val="25757B75"/>
    <w:rsid w:val="25DA0BC0"/>
    <w:rsid w:val="26803E77"/>
    <w:rsid w:val="276C31F9"/>
    <w:rsid w:val="277976C4"/>
    <w:rsid w:val="27D046DD"/>
    <w:rsid w:val="28A53685"/>
    <w:rsid w:val="29CE5DA6"/>
    <w:rsid w:val="29ED45A0"/>
    <w:rsid w:val="2A495A74"/>
    <w:rsid w:val="2A4D5059"/>
    <w:rsid w:val="2A9821C2"/>
    <w:rsid w:val="2AC05D36"/>
    <w:rsid w:val="2BAA2542"/>
    <w:rsid w:val="2C1D4AC2"/>
    <w:rsid w:val="2D596045"/>
    <w:rsid w:val="2DCF003E"/>
    <w:rsid w:val="2E2A34C6"/>
    <w:rsid w:val="2E2C723F"/>
    <w:rsid w:val="2E3A5DFF"/>
    <w:rsid w:val="2E6406F6"/>
    <w:rsid w:val="2EB95387"/>
    <w:rsid w:val="2ED578D6"/>
    <w:rsid w:val="2EF22236"/>
    <w:rsid w:val="2F580BD0"/>
    <w:rsid w:val="2FF65449"/>
    <w:rsid w:val="303D7627"/>
    <w:rsid w:val="308E6C8A"/>
    <w:rsid w:val="30FA123B"/>
    <w:rsid w:val="31902B56"/>
    <w:rsid w:val="31E0281A"/>
    <w:rsid w:val="32422DDA"/>
    <w:rsid w:val="33354DE7"/>
    <w:rsid w:val="33AD14C9"/>
    <w:rsid w:val="348C0A37"/>
    <w:rsid w:val="34DB551B"/>
    <w:rsid w:val="34E46AC5"/>
    <w:rsid w:val="350607E9"/>
    <w:rsid w:val="351153E0"/>
    <w:rsid w:val="359B522B"/>
    <w:rsid w:val="36605D09"/>
    <w:rsid w:val="36AE1139"/>
    <w:rsid w:val="371D5B61"/>
    <w:rsid w:val="37225683"/>
    <w:rsid w:val="374750E9"/>
    <w:rsid w:val="375837CC"/>
    <w:rsid w:val="390577D1"/>
    <w:rsid w:val="397C551E"/>
    <w:rsid w:val="3A431948"/>
    <w:rsid w:val="3B1672AC"/>
    <w:rsid w:val="3B91299C"/>
    <w:rsid w:val="3BF70D17"/>
    <w:rsid w:val="3C1557B6"/>
    <w:rsid w:val="3C174716"/>
    <w:rsid w:val="3C275EB6"/>
    <w:rsid w:val="3C683B38"/>
    <w:rsid w:val="3CEF6529"/>
    <w:rsid w:val="3D023096"/>
    <w:rsid w:val="3D2C3603"/>
    <w:rsid w:val="3DF467C0"/>
    <w:rsid w:val="3E3F2FCC"/>
    <w:rsid w:val="3E442382"/>
    <w:rsid w:val="3EA90537"/>
    <w:rsid w:val="3EE020AB"/>
    <w:rsid w:val="3EE209C2"/>
    <w:rsid w:val="3F4C14EF"/>
    <w:rsid w:val="408A5284"/>
    <w:rsid w:val="40BE01CA"/>
    <w:rsid w:val="40F956A6"/>
    <w:rsid w:val="41066B4F"/>
    <w:rsid w:val="414455DD"/>
    <w:rsid w:val="41AC2719"/>
    <w:rsid w:val="431963E6"/>
    <w:rsid w:val="440C1C62"/>
    <w:rsid w:val="445C2059"/>
    <w:rsid w:val="46170428"/>
    <w:rsid w:val="4676111D"/>
    <w:rsid w:val="469D572D"/>
    <w:rsid w:val="47136D96"/>
    <w:rsid w:val="47FE3E1C"/>
    <w:rsid w:val="48254FD3"/>
    <w:rsid w:val="48805E03"/>
    <w:rsid w:val="48943912"/>
    <w:rsid w:val="48A1305C"/>
    <w:rsid w:val="48F80AB0"/>
    <w:rsid w:val="49090450"/>
    <w:rsid w:val="494002BE"/>
    <w:rsid w:val="49BA51D5"/>
    <w:rsid w:val="49FC1D63"/>
    <w:rsid w:val="4A822F82"/>
    <w:rsid w:val="4AB83EDC"/>
    <w:rsid w:val="4AE178D7"/>
    <w:rsid w:val="4BC44033"/>
    <w:rsid w:val="4C010B02"/>
    <w:rsid w:val="4C1415E6"/>
    <w:rsid w:val="4C224DB1"/>
    <w:rsid w:val="4C276BC0"/>
    <w:rsid w:val="4C4C5224"/>
    <w:rsid w:val="4D1935AA"/>
    <w:rsid w:val="4D9A656D"/>
    <w:rsid w:val="4DFF0074"/>
    <w:rsid w:val="4E0631B0"/>
    <w:rsid w:val="4F8908C2"/>
    <w:rsid w:val="50245B70"/>
    <w:rsid w:val="5027729B"/>
    <w:rsid w:val="51370E2D"/>
    <w:rsid w:val="519322AA"/>
    <w:rsid w:val="53DA0B8E"/>
    <w:rsid w:val="54521934"/>
    <w:rsid w:val="56ED13B1"/>
    <w:rsid w:val="5718399B"/>
    <w:rsid w:val="571C3A45"/>
    <w:rsid w:val="57390153"/>
    <w:rsid w:val="57AF4142"/>
    <w:rsid w:val="58CE6FC1"/>
    <w:rsid w:val="58FE2C3D"/>
    <w:rsid w:val="5929181B"/>
    <w:rsid w:val="598B1827"/>
    <w:rsid w:val="5A3A2B60"/>
    <w:rsid w:val="5A687760"/>
    <w:rsid w:val="5BE82147"/>
    <w:rsid w:val="5C6519EA"/>
    <w:rsid w:val="5D080CF3"/>
    <w:rsid w:val="5DCD544F"/>
    <w:rsid w:val="5EBA7C8B"/>
    <w:rsid w:val="5EE2764D"/>
    <w:rsid w:val="5F50744C"/>
    <w:rsid w:val="5FA665A1"/>
    <w:rsid w:val="5FB055E9"/>
    <w:rsid w:val="5FCF78A6"/>
    <w:rsid w:val="5FD95888"/>
    <w:rsid w:val="604C79A1"/>
    <w:rsid w:val="60B26224"/>
    <w:rsid w:val="60F4333C"/>
    <w:rsid w:val="61844CD9"/>
    <w:rsid w:val="61A82AA5"/>
    <w:rsid w:val="61DC44FC"/>
    <w:rsid w:val="623F4B8B"/>
    <w:rsid w:val="635307EE"/>
    <w:rsid w:val="6366680D"/>
    <w:rsid w:val="64746C6E"/>
    <w:rsid w:val="65550149"/>
    <w:rsid w:val="65566E4D"/>
    <w:rsid w:val="6569254B"/>
    <w:rsid w:val="65F46AB4"/>
    <w:rsid w:val="663B329D"/>
    <w:rsid w:val="66486604"/>
    <w:rsid w:val="66F35AF0"/>
    <w:rsid w:val="67000C8D"/>
    <w:rsid w:val="672328DD"/>
    <w:rsid w:val="67F51E74"/>
    <w:rsid w:val="68576569"/>
    <w:rsid w:val="685E210F"/>
    <w:rsid w:val="685F7C35"/>
    <w:rsid w:val="69232A11"/>
    <w:rsid w:val="69780FAF"/>
    <w:rsid w:val="69B3125B"/>
    <w:rsid w:val="6A9D4CB0"/>
    <w:rsid w:val="6AF64881"/>
    <w:rsid w:val="6B254D38"/>
    <w:rsid w:val="6B9D4CFC"/>
    <w:rsid w:val="6CD96208"/>
    <w:rsid w:val="6D186C16"/>
    <w:rsid w:val="6E9C494C"/>
    <w:rsid w:val="6E9C74ED"/>
    <w:rsid w:val="70807A60"/>
    <w:rsid w:val="70B34FC2"/>
    <w:rsid w:val="715E6CDC"/>
    <w:rsid w:val="717B51BA"/>
    <w:rsid w:val="723801AA"/>
    <w:rsid w:val="72FE3F1F"/>
    <w:rsid w:val="738F7621"/>
    <w:rsid w:val="7456013E"/>
    <w:rsid w:val="74936C9D"/>
    <w:rsid w:val="74FD680C"/>
    <w:rsid w:val="757C1E26"/>
    <w:rsid w:val="7616547F"/>
    <w:rsid w:val="769901C6"/>
    <w:rsid w:val="76C9109B"/>
    <w:rsid w:val="76EC6B38"/>
    <w:rsid w:val="77075720"/>
    <w:rsid w:val="771B11CB"/>
    <w:rsid w:val="77404ECB"/>
    <w:rsid w:val="77C95803"/>
    <w:rsid w:val="77F4039A"/>
    <w:rsid w:val="787C51E8"/>
    <w:rsid w:val="78CA10FB"/>
    <w:rsid w:val="796706F8"/>
    <w:rsid w:val="79AE7AA9"/>
    <w:rsid w:val="7A8F7F06"/>
    <w:rsid w:val="7AC35E02"/>
    <w:rsid w:val="7B157B32"/>
    <w:rsid w:val="7BE67FFA"/>
    <w:rsid w:val="7C7B2E38"/>
    <w:rsid w:val="7CAF2AE1"/>
    <w:rsid w:val="7D0B5FEB"/>
    <w:rsid w:val="7D4A5FFA"/>
    <w:rsid w:val="7E1450A0"/>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autoRedefine/>
    <w:unhideWhenUsed/>
    <w:qFormat/>
    <w:uiPriority w:val="0"/>
    <w:pPr>
      <w:spacing w:before="120"/>
    </w:pPr>
    <w:rPr>
      <w:rFonts w:asciiTheme="majorHAnsi" w:hAnsiTheme="majorHAnsi" w:cstheme="majorBidi"/>
      <w:kern w:val="0"/>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after="120"/>
      <w:ind w:left="420" w:leftChars="200" w:firstLine="0" w:firstLineChars="0"/>
    </w:pPr>
    <w:rPr>
      <w:rFonts w:ascii="Times New Roman" w:hAnsi="Times New Roman" w:eastAsia="宋体" w:cs="Times New Roman"/>
      <w:sz w:val="16"/>
      <w:szCs w:val="16"/>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1"/>
    <w:next w:val="1"/>
    <w:autoRedefine/>
    <w:qFormat/>
    <w:uiPriority w:val="0"/>
    <w:pPr>
      <w:spacing w:line="600" w:lineRule="exact"/>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BodyText"/>
    <w:basedOn w:val="1"/>
    <w:autoRedefine/>
    <w:qFormat/>
    <w:uiPriority w:val="0"/>
    <w:pPr>
      <w:widowControl/>
      <w:tabs>
        <w:tab w:val="left" w:pos="720"/>
      </w:tabs>
      <w:textAlignment w:val="baseline"/>
    </w:pPr>
    <w:rPr>
      <w:rFonts w:ascii="Calibri" w:hAnsi="Calibri" w:eastAsia="宋体" w:cs="Times New Roman"/>
      <w:sz w:val="24"/>
    </w:rPr>
  </w:style>
  <w:style w:type="paragraph" w:styleId="16">
    <w:name w:val="List Paragraph"/>
    <w:basedOn w:val="1"/>
    <w:autoRedefine/>
    <w:qFormat/>
    <w:uiPriority w:val="34"/>
    <w:pPr>
      <w:ind w:firstLine="420" w:firstLineChars="200"/>
    </w:pPr>
  </w:style>
  <w:style w:type="character" w:customStyle="1" w:styleId="17">
    <w:name w:val="font11"/>
    <w:basedOn w:val="12"/>
    <w:autoRedefine/>
    <w:qFormat/>
    <w:uiPriority w:val="0"/>
    <w:rPr>
      <w:rFonts w:hint="eastAsia" w:ascii="仿宋_GB2312" w:eastAsia="仿宋_GB2312" w:cs="仿宋_GB2312"/>
      <w:color w:val="000000"/>
      <w:sz w:val="20"/>
      <w:szCs w:val="20"/>
      <w:u w:val="none"/>
    </w:rPr>
  </w:style>
  <w:style w:type="character" w:customStyle="1" w:styleId="18">
    <w:name w:val="font51"/>
    <w:basedOn w:val="12"/>
    <w:autoRedefine/>
    <w:qFormat/>
    <w:uiPriority w:val="0"/>
    <w:rPr>
      <w:rFonts w:hint="eastAsia" w:ascii="仿宋_GB2312" w:eastAsia="仿宋_GB2312" w:cs="仿宋_GB2312"/>
      <w:b/>
      <w:bCs/>
      <w:color w:val="000000"/>
      <w:sz w:val="20"/>
      <w:szCs w:val="20"/>
      <w:u w:val="none"/>
    </w:rPr>
  </w:style>
  <w:style w:type="character" w:customStyle="1" w:styleId="19">
    <w:name w:val="font21"/>
    <w:basedOn w:val="12"/>
    <w:autoRedefine/>
    <w:qFormat/>
    <w:uiPriority w:val="0"/>
    <w:rPr>
      <w:rFonts w:hint="eastAsia" w:ascii="仿宋_GB2312" w:eastAsia="仿宋_GB2312" w:cs="仿宋_GB2312"/>
      <w:color w:val="000000"/>
      <w:sz w:val="24"/>
      <w:szCs w:val="24"/>
      <w:u w:val="none"/>
    </w:rPr>
  </w:style>
  <w:style w:type="character" w:customStyle="1" w:styleId="20">
    <w:name w:val="font41"/>
    <w:basedOn w:val="12"/>
    <w:qFormat/>
    <w:uiPriority w:val="0"/>
    <w:rPr>
      <w:rFonts w:hint="eastAsia" w:ascii="仿宋_GB2312" w:eastAsia="仿宋_GB2312" w:cs="仿宋_GB2312"/>
      <w:b/>
      <w:bCs/>
      <w:color w:val="FF0000"/>
      <w:sz w:val="24"/>
      <w:szCs w:val="24"/>
      <w:u w:val="none"/>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Text"/>
    <w:basedOn w:val="1"/>
    <w:autoRedefine/>
    <w:semiHidden/>
    <w:qFormat/>
    <w:uiPriority w:val="0"/>
    <w:rPr>
      <w:rFonts w:ascii="Times New Roman" w:hAnsi="Times New Roman" w:eastAsia="Times New Roman" w:cs="Times New Roman"/>
      <w:sz w:val="28"/>
      <w:szCs w:val="28"/>
      <w:lang w:val="en-US" w:eastAsia="en-US" w:bidi="ar-SA"/>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71"/>
    <w:basedOn w:val="12"/>
    <w:qFormat/>
    <w:uiPriority w:val="0"/>
    <w:rPr>
      <w:rFonts w:hint="default" w:ascii="Times New Roman" w:hAnsi="Times New Roman" w:cs="Times New Roman"/>
      <w:color w:val="000000"/>
      <w:sz w:val="18"/>
      <w:szCs w:val="18"/>
      <w:u w:val="none"/>
    </w:rPr>
  </w:style>
  <w:style w:type="character" w:customStyle="1" w:styleId="25">
    <w:name w:val="font191"/>
    <w:basedOn w:val="12"/>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4179</Words>
  <Characters>4428</Characters>
  <Lines>0</Lines>
  <Paragraphs>0</Paragraphs>
  <TotalTime>8</TotalTime>
  <ScaleCrop>false</ScaleCrop>
  <LinksUpToDate>false</LinksUpToDate>
  <CharactersWithSpaces>4428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2021-07-07T04:43:00Z</dcterms:created>
  <dc:creator>朵一</dc:creator>
  <cp:lastModifiedBy>一颗大绿豆</cp:lastModifiedBy>
  <cp:lastPrinted>2026-04-30T10:33:00Z</cp:lastPrinted>
  <dcterms:modified xsi:type="dcterms:W3CDTF">2026-05-12T04:48:37Z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23E6F79C96FD4FC6A70DF52A313F2CEE_13</vt:lpwstr>
  </property>
  <property fmtid="{D5CDD505-2E9C-101B-9397-08002B2CF9AE}" pid="4" name="KSOTemplateDocerSaveRecord">
    <vt:lpwstr>eyJoZGlkIjoiMDA2ZmY2MGRiZTAzNWQ3OGQyMDdhZTc5M2NjZjNjZDgiLCJ1c2VySWQiOiI5ODE4NTkzNzcifQ==</vt:lpwstr>
  </property>
</Properties>
</file>