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好未来-学而思</w:t>
      </w:r>
      <w:r>
        <w:rPr>
          <w:rFonts w:ascii="Times New Roman" w:hAnsi="Times New Roman"/>
          <w:b/>
          <w:sz w:val="32"/>
          <w:szCs w:val="32"/>
        </w:rPr>
        <w:t>20</w:t>
      </w:r>
      <w:r>
        <w:rPr>
          <w:rFonts w:hint="eastAsia" w:ascii="Times New Roman" w:hAnsi="Times New Roman"/>
          <w:b/>
          <w:sz w:val="32"/>
          <w:szCs w:val="32"/>
        </w:rPr>
        <w:t>20</w:t>
      </w:r>
      <w:r>
        <w:rPr>
          <w:rFonts w:hint="eastAsia" w:ascii="宋体" w:hAnsi="宋体" w:cs="宋体"/>
          <w:b/>
          <w:sz w:val="32"/>
          <w:szCs w:val="32"/>
        </w:rPr>
        <w:t>届校园招聘</w:t>
      </w: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jc w:val="both"/>
        <w:rPr>
          <w:b/>
          <w:bCs/>
          <w:kern w:val="2"/>
          <w:sz w:val="22"/>
        </w:rPr>
      </w:pP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jc w:val="both"/>
        <w:rPr>
          <w:b/>
          <w:bCs/>
          <w:kern w:val="2"/>
          <w:szCs w:val="24"/>
        </w:rPr>
      </w:pPr>
      <w:r>
        <w:rPr>
          <w:rFonts w:hint="eastAsia"/>
          <w:b/>
          <w:bCs/>
          <w:kern w:val="2"/>
          <w:szCs w:val="24"/>
        </w:rPr>
        <w:t>关于好未来</w:t>
      </w: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  <w:r>
        <w:rPr>
          <w:rFonts w:hint="eastAsia"/>
          <w:kern w:val="2"/>
          <w:sz w:val="22"/>
        </w:rPr>
        <w:t>北京世纪好未来教育科技有限公司（NYSE：TAL）是一个以智慧教育和开放平台为主体，以素质教育和课外辅导为载体，在全球范围内服务公办教育，助力民办教育，探索未来教育新模式的科技教育公司。</w:t>
      </w:r>
      <w:r>
        <w:rPr>
          <w:kern w:val="2"/>
          <w:sz w:val="22"/>
        </w:rPr>
        <w:t>2010年10月，好未来的前身学而思在美国纽交所正式挂牌交易，成为国内首家在美上市的中小学教育机构。旗下共有学而思、学而思网校、爱智康、摩比思维、励步英语、顺顺留学、家长帮等15个业务品牌。好未来连续三年入选“最具价值中国品牌100强”。</w:t>
      </w: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jc w:val="both"/>
        <w:rPr>
          <w:b/>
          <w:bCs/>
          <w:kern w:val="2"/>
          <w:szCs w:val="24"/>
        </w:rPr>
      </w:pP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jc w:val="both"/>
        <w:rPr>
          <w:kern w:val="2"/>
          <w:szCs w:val="24"/>
        </w:rPr>
      </w:pPr>
      <w:r>
        <w:rPr>
          <w:rFonts w:hint="eastAsia"/>
          <w:b/>
          <w:bCs/>
          <w:kern w:val="2"/>
          <w:szCs w:val="24"/>
        </w:rPr>
        <w:t>关于学而思</w:t>
      </w: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  <w:r>
        <w:rPr>
          <w:kern w:val="2"/>
          <w:sz w:val="22"/>
        </w:rPr>
        <w:t>学而思成立于2003年，是好未来集团旗下K12高端培优品牌，是一家专注于中小学综合性课外教育的口碑品牌，成立15年来，学而思始终秉承“激发兴趣、培养习惯、塑造品格”的教育理念，培养孩子“受益一生的能力”。目前已在北京、上海、杭州</w:t>
      </w:r>
      <w:r>
        <w:rPr>
          <w:rFonts w:hint="eastAsia"/>
          <w:kern w:val="2"/>
          <w:sz w:val="22"/>
        </w:rPr>
        <w:t>、宁波、绍兴、温州、嘉兴、金华、台州</w:t>
      </w:r>
      <w:r>
        <w:rPr>
          <w:kern w:val="2"/>
          <w:sz w:val="22"/>
        </w:rPr>
        <w:t>等</w:t>
      </w:r>
      <w:r>
        <w:rPr>
          <w:rFonts w:hint="eastAsia"/>
          <w:kern w:val="2"/>
          <w:sz w:val="22"/>
        </w:rPr>
        <w:t>68</w:t>
      </w:r>
      <w:r>
        <w:rPr>
          <w:kern w:val="2"/>
          <w:sz w:val="22"/>
        </w:rPr>
        <w:t>个城市开设教学中心，培养了数以百万的优秀学子。</w:t>
      </w: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  <w:r>
        <w:rPr>
          <w:rFonts w:hint="eastAsia"/>
          <w:kern w:val="2"/>
          <w:sz w:val="22"/>
        </w:rPr>
        <w:t>我们将为您提供一个广阔的发展平台、专业且充满活力的团队、平等且积极的竞争环境以及全面的福利待遇，欢迎您的加入！</w:t>
      </w:r>
    </w:p>
    <w:p>
      <w:pPr>
        <w:pStyle w:val="5"/>
        <w:widowControl/>
        <w:pBdr>
          <w:top w:val="none" w:color="C6C6C7" w:sz="0" w:space="0"/>
          <w:left w:val="none" w:color="C6C6C7" w:sz="0" w:space="0"/>
          <w:bottom w:val="none" w:color="C6C6C7" w:sz="0" w:space="0"/>
          <w:right w:val="none" w:color="C6C6C7" w:sz="0" w:space="0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招聘岗位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岗位一：学而思培优-专职面授教师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【教师岗位】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小学：数学、英语、科学、语文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初中：数学、物理、化学、英语、语文</w:t>
      </w:r>
    </w:p>
    <w:p>
      <w:pPr>
        <w:spacing w:line="360" w:lineRule="auto"/>
        <w:rPr>
          <w:rFonts w:hint="eastAsia" w:eastAsia="宋体"/>
          <w:sz w:val="22"/>
          <w:lang w:eastAsia="zh-CN"/>
        </w:rPr>
      </w:pPr>
      <w:r>
        <w:rPr>
          <w:rFonts w:hint="eastAsia"/>
          <w:sz w:val="22"/>
        </w:rPr>
        <w:t>高中：数学、物理、化学</w:t>
      </w:r>
      <w:r>
        <w:rPr>
          <w:rFonts w:hint="eastAsia"/>
          <w:sz w:val="22"/>
          <w:lang w:eastAsia="zh-CN"/>
        </w:rPr>
        <w:t>、英语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【应聘条件】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1、教育背景：本科及以上学历，专业不限，有教师资格证或笔试成绩优先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2、能力素质：良好的沟通能力与逻辑思维能力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3、语言能力：普通话标准，中文表达流利，英语教师岗位需口语表达流利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rFonts w:hint="eastAsia" w:eastAsia="宋体"/>
          <w:b/>
          <w:bCs/>
          <w:sz w:val="22"/>
          <w:lang w:eastAsia="zh-CN"/>
        </w:rPr>
      </w:pPr>
      <w:r>
        <w:rPr>
          <w:rFonts w:hint="eastAsia"/>
          <w:b/>
          <w:bCs/>
          <w:sz w:val="22"/>
        </w:rPr>
        <w:t>岗位二：学而思培优-</w:t>
      </w:r>
      <w:r>
        <w:rPr>
          <w:rFonts w:hint="eastAsia"/>
          <w:b/>
          <w:bCs/>
          <w:sz w:val="22"/>
          <w:lang w:eastAsia="zh-CN"/>
        </w:rPr>
        <w:t>高端竞赛教练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【教师岗位】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初中：数学、物理、化学</w:t>
      </w:r>
    </w:p>
    <w:p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高中：数学、物理、化学</w:t>
      </w:r>
    </w:p>
    <w:p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【应聘条件】</w:t>
      </w:r>
    </w:p>
    <w:p>
      <w:pPr>
        <w:spacing w:line="360" w:lineRule="auto"/>
        <w:rPr>
          <w:rFonts w:hint="default" w:eastAsia="宋体"/>
          <w:sz w:val="22"/>
          <w:lang w:val="en-US" w:eastAsia="zh-CN"/>
        </w:rPr>
      </w:pPr>
      <w:r>
        <w:rPr>
          <w:rFonts w:hint="eastAsia"/>
          <w:sz w:val="22"/>
          <w:lang w:eastAsia="zh-CN"/>
        </w:rPr>
        <w:t>有学科竞赛背景，省二，省一及以上，薪资面议，</w:t>
      </w:r>
      <w:bookmarkStart w:id="0" w:name="_GoBack"/>
      <w:bookmarkEnd w:id="0"/>
      <w:r>
        <w:rPr>
          <w:rFonts w:hint="eastAsia"/>
          <w:sz w:val="22"/>
          <w:lang w:eastAsia="zh-CN"/>
        </w:rPr>
        <w:t>可微信单独联系王老师</w:t>
      </w:r>
      <w:r>
        <w:rPr>
          <w:rFonts w:hint="eastAsia"/>
          <w:sz w:val="22"/>
          <w:lang w:val="en-US" w:eastAsia="zh-CN"/>
        </w:rPr>
        <w:t>18868100661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岗位三：学而思培优-浙江省新分校管培生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【岗位性质】</w:t>
      </w:r>
      <w:r>
        <w:rPr>
          <w:sz w:val="22"/>
        </w:rPr>
        <w:t>宁波</w:t>
      </w:r>
      <w:r>
        <w:rPr>
          <w:rFonts w:hint="eastAsia"/>
          <w:sz w:val="22"/>
        </w:rPr>
        <w:t>、</w:t>
      </w:r>
      <w:r>
        <w:rPr>
          <w:sz w:val="22"/>
        </w:rPr>
        <w:t>温州</w:t>
      </w:r>
      <w:r>
        <w:rPr>
          <w:rFonts w:hint="eastAsia"/>
          <w:sz w:val="22"/>
        </w:rPr>
        <w:t>、</w:t>
      </w:r>
      <w:r>
        <w:rPr>
          <w:sz w:val="22"/>
        </w:rPr>
        <w:t>绍兴</w:t>
      </w:r>
      <w:r>
        <w:rPr>
          <w:rFonts w:hint="eastAsia"/>
          <w:sz w:val="22"/>
        </w:rPr>
        <w:t>、</w:t>
      </w:r>
      <w:r>
        <w:rPr>
          <w:sz w:val="22"/>
        </w:rPr>
        <w:t>金华</w:t>
      </w:r>
      <w:r>
        <w:rPr>
          <w:rFonts w:hint="eastAsia"/>
          <w:sz w:val="22"/>
        </w:rPr>
        <w:t>、</w:t>
      </w:r>
      <w:r>
        <w:rPr>
          <w:sz w:val="22"/>
        </w:rPr>
        <w:t>嘉兴</w:t>
      </w:r>
      <w:r>
        <w:rPr>
          <w:rFonts w:hint="eastAsia"/>
          <w:sz w:val="22"/>
        </w:rPr>
        <w:t>、</w:t>
      </w:r>
      <w:r>
        <w:rPr>
          <w:sz w:val="22"/>
        </w:rPr>
        <w:t>台州分校管培生项目</w:t>
      </w:r>
      <w:r>
        <w:rPr>
          <w:rFonts w:hint="eastAsia"/>
          <w:sz w:val="22"/>
        </w:rPr>
        <w:t>，</w:t>
      </w:r>
      <w:r>
        <w:rPr>
          <w:sz w:val="22"/>
        </w:rPr>
        <w:t>入职便定级管理层</w:t>
      </w:r>
      <w:r>
        <w:rPr>
          <w:rFonts w:hint="eastAsia"/>
          <w:sz w:val="22"/>
        </w:rPr>
        <w:t>，即全职岗位（既从事教学工作，也从事公司运营管理工作）。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岗位四：学而思培优-全职岗位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【岗位信息】</w:t>
      </w:r>
      <w:r>
        <w:rPr>
          <w:rFonts w:hint="eastAsia"/>
          <w:sz w:val="22"/>
          <w:lang w:eastAsia="zh-CN"/>
        </w:rPr>
        <w:t>既从事教师岗，也从事管理岗。</w:t>
      </w:r>
      <w:r>
        <w:rPr>
          <w:rFonts w:hint="eastAsia"/>
          <w:sz w:val="22"/>
        </w:rPr>
        <w:t>公司管理运营岗位，根据各部门的性质，工作内容有所区分。例如：人事选聘工作、教材研发工作、教师管理工作等。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>【应聘条件】</w:t>
      </w:r>
      <w:r>
        <w:rPr>
          <w:rFonts w:hint="eastAsia"/>
          <w:sz w:val="22"/>
          <w:lang w:eastAsia="zh-CN"/>
        </w:rPr>
        <w:t>全职岗位有</w:t>
      </w:r>
      <w:r>
        <w:rPr>
          <w:rFonts w:hint="eastAsia"/>
          <w:sz w:val="22"/>
        </w:rPr>
        <w:t>专职教师内部竞聘</w:t>
      </w:r>
      <w:r>
        <w:rPr>
          <w:rFonts w:hint="eastAsia"/>
          <w:sz w:val="22"/>
          <w:lang w:eastAsia="zh-CN"/>
        </w:rPr>
        <w:t>，优先选取浙大毕业学子</w:t>
      </w:r>
      <w:r>
        <w:rPr>
          <w:rFonts w:hint="eastAsia"/>
          <w:sz w:val="22"/>
        </w:rPr>
        <w:t>。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工作城市</w:t>
      </w:r>
    </w:p>
    <w:p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杭州、苏州、合肥、宁波、绍兴、温州、北京、成都、重庆、长沙、长春、常州、大连、东莞、福州、佛山、广州、贵阳、惠州、哈尔滨、呼和浩特、邯郸、淮安、海口、济南、昆明、洛阳、兰州、临沂、南京、南昌、南通、南宁、青岛、上海、深圳、沈阳、石家庄、天津、太原、唐山、武汉、无锡、乌鲁木齐、潍坊、西安、厦门、徐州、香港、烟台、扬州、银川、郑州、淄博、镇江、中山 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福利保障</w:t>
      </w:r>
    </w:p>
    <w:p>
      <w:pPr>
        <w:adjustRightInd w:val="0"/>
        <w:snapToGrid w:val="0"/>
        <w:spacing w:line="360" w:lineRule="auto"/>
        <w:contextualSpacing/>
        <w:rPr>
          <w:rFonts w:hint="eastAsia" w:ascii="宋体" w:hAnsi="宋体" w:eastAsia="宋体" w:cs="宋体"/>
          <w:kern w:val="0"/>
          <w:sz w:val="22"/>
          <w:lang w:eastAsia="zh-CN"/>
        </w:rPr>
      </w:pPr>
      <w:r>
        <w:rPr>
          <w:rFonts w:hint="eastAsia" w:ascii="宋体" w:hAnsi="宋体" w:cs="宋体"/>
          <w:kern w:val="0"/>
          <w:sz w:val="22"/>
        </w:rPr>
        <w:t>首年起薪：第一年</w:t>
      </w:r>
      <w:r>
        <w:rPr>
          <w:rFonts w:hint="eastAsia" w:ascii="宋体" w:hAnsi="宋体" w:cs="宋体"/>
          <w:kern w:val="0"/>
          <w:sz w:val="22"/>
          <w:lang w:val="en-US" w:eastAsia="zh-CN"/>
        </w:rPr>
        <w:t>10</w:t>
      </w:r>
      <w:r>
        <w:rPr>
          <w:rFonts w:hint="eastAsia" w:ascii="宋体" w:hAnsi="宋体" w:cs="宋体"/>
          <w:kern w:val="0"/>
          <w:sz w:val="22"/>
        </w:rPr>
        <w:t>万-</w:t>
      </w:r>
      <w:r>
        <w:rPr>
          <w:rFonts w:hint="eastAsia" w:ascii="宋体" w:hAnsi="宋体" w:cs="宋体"/>
          <w:kern w:val="0"/>
          <w:sz w:val="22"/>
          <w:lang w:val="en-US" w:eastAsia="zh-CN"/>
        </w:rPr>
        <w:t>20</w:t>
      </w:r>
      <w:r>
        <w:rPr>
          <w:rFonts w:hint="eastAsia" w:ascii="宋体" w:hAnsi="宋体" w:cs="宋体"/>
          <w:kern w:val="0"/>
          <w:sz w:val="22"/>
        </w:rPr>
        <w:t>万起</w:t>
      </w:r>
      <w:r>
        <w:rPr>
          <w:rFonts w:hint="eastAsia" w:ascii="宋体" w:hAnsi="宋体" w:cs="宋体"/>
          <w:kern w:val="0"/>
          <w:sz w:val="22"/>
          <w:lang w:eastAsia="zh-CN"/>
        </w:rPr>
        <w:t>（竞赛教练薪资面议）</w:t>
      </w:r>
    </w:p>
    <w:p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涨薪制度：每年四次涨薪机会</w:t>
      </w:r>
    </w:p>
    <w:p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集团福利：六险一金、带薪年假、年终奖、节假日慰问金（品）、年度体检、结婚礼金、首房20-50万无息贷款</w:t>
      </w:r>
    </w:p>
    <w:p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</w:p>
    <w:p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b/>
          <w:bCs/>
          <w:kern w:val="0"/>
          <w:sz w:val="22"/>
        </w:rPr>
        <w:t>晋升通道</w:t>
      </w:r>
    </w:p>
    <w:p>
      <w:pPr>
        <w:pStyle w:val="5"/>
        <w:widowControl/>
        <w:spacing w:beforeAutospacing="0" w:afterAutospacing="0" w:line="360" w:lineRule="auto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管理通道：员工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 主管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 经理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 总监</w:t>
      </w:r>
    </w:p>
    <w:p>
      <w:pPr>
        <w:pStyle w:val="5"/>
        <w:widowControl/>
        <w:spacing w:beforeAutospacing="0" w:afterAutospacing="0" w:line="360" w:lineRule="auto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专业通道：初级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</w:t>
      </w:r>
      <w:r>
        <w:rPr>
          <w:rFonts w:hint="eastAsia" w:ascii="宋体" w:hAnsi="宋体" w:cs="宋体"/>
          <w:sz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</w:rPr>
        <w:t xml:space="preserve">中级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 高级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 资深</w:t>
      </w:r>
    </w:p>
    <w:p>
      <w:pPr>
        <w:pStyle w:val="5"/>
        <w:widowControl/>
        <w:spacing w:beforeAutospacing="0" w:afterAutospacing="0" w:line="360" w:lineRule="auto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教师通道：初级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</w:t>
      </w:r>
      <w:r>
        <w:rPr>
          <w:rFonts w:hint="eastAsia" w:ascii="宋体" w:hAnsi="宋体" w:cs="宋体"/>
          <w:sz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</w:rPr>
        <w:t xml:space="preserve">中级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 高级 </w:t>
      </w:r>
      <w:r>
        <w:rPr>
          <w:rFonts w:hint="eastAsia" w:ascii="宋体" w:hAnsi="宋体" w:cs="宋体"/>
          <w:sz w:val="22"/>
          <w:lang w:eastAsia="zh-CN"/>
        </w:rPr>
        <w:t>→</w:t>
      </w:r>
      <w:r>
        <w:rPr>
          <w:rFonts w:hint="eastAsia" w:ascii="宋体" w:hAnsi="宋体" w:cs="宋体"/>
          <w:sz w:val="22"/>
        </w:rPr>
        <w:t xml:space="preserve">  特级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简历投递</w:t>
      </w:r>
    </w:p>
    <w:p>
      <w:pPr>
        <w:spacing w:line="360" w:lineRule="auto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PC端：点击</w:t>
      </w:r>
      <w:r>
        <w:fldChar w:fldCharType="begin"/>
      </w:r>
      <w:r>
        <w:instrText xml:space="preserve"> HYPERLINK "http://job.xueersi.cn/" </w:instrText>
      </w:r>
      <w:r>
        <w:fldChar w:fldCharType="separate"/>
      </w:r>
      <w:r>
        <w:rPr>
          <w:rStyle w:val="11"/>
          <w:rFonts w:hint="eastAsia" w:ascii="宋体" w:hAnsi="宋体" w:cs="宋体"/>
          <w:kern w:val="0"/>
          <w:sz w:val="22"/>
        </w:rPr>
        <w:t>http://job.xueersi.cn/</w:t>
      </w:r>
      <w:r>
        <w:rPr>
          <w:rStyle w:val="11"/>
          <w:rFonts w:hint="eastAsia" w:ascii="宋体" w:hAnsi="宋体" w:cs="宋体"/>
          <w:kern w:val="0"/>
          <w:sz w:val="22"/>
        </w:rPr>
        <w:fldChar w:fldCharType="end"/>
      </w:r>
      <w:r>
        <w:rPr>
          <w:rFonts w:hint="eastAsia" w:ascii="宋体" w:hAnsi="宋体" w:cs="宋体"/>
          <w:kern w:val="0"/>
          <w:sz w:val="22"/>
        </w:rPr>
        <w:t>在线投递简历</w:t>
      </w:r>
    </w:p>
    <w:p>
      <w:pPr>
        <w:adjustRightInd w:val="0"/>
        <w:snapToGrid w:val="0"/>
        <w:spacing w:line="360" w:lineRule="auto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2"/>
        </w:rPr>
        <w:t>手机端：关注微信公众号“杭州学而思教师选聘”，点击简历投递，填写相关信息，公众号二维码如下：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kern w:val="0"/>
          <w:sz w:val="24"/>
          <w:szCs w:val="24"/>
        </w:rPr>
      </w:pPr>
      <w:r>
        <w:drawing>
          <wp:inline distT="0" distB="0" distL="0" distR="0">
            <wp:extent cx="1549400" cy="15494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招聘流程</w:t>
      </w:r>
    </w:p>
    <w:p>
      <w:pPr>
        <w:adjustRightInd w:val="0"/>
        <w:snapToGrid w:val="0"/>
        <w:spacing w:line="360" w:lineRule="auto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2"/>
        </w:rPr>
        <w:t>初试→复试→培训→签约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联系方式 </w:t>
      </w:r>
    </w:p>
    <w:p>
      <w:pPr>
        <w:pStyle w:val="5"/>
        <w:widowControl/>
        <w:spacing w:before="75" w:beforeAutospacing="0" w:after="75" w:afterAutospacing="0" w:line="360" w:lineRule="auto"/>
        <w:rPr>
          <w:rFonts w:hint="eastAsia" w:ascii="宋体" w:hAnsi="宋体" w:eastAsia="宋体" w:cs="宋体"/>
          <w:color w:val="000000"/>
          <w:sz w:val="22"/>
          <w:lang w:val="en-US" w:eastAsia="zh-CN"/>
        </w:rPr>
      </w:pPr>
      <w:r>
        <w:rPr>
          <w:rFonts w:hint="eastAsia" w:ascii="宋体" w:hAnsi="宋体" w:cs="宋体"/>
          <w:color w:val="000000"/>
          <w:sz w:val="22"/>
        </w:rPr>
        <w:t>1.联系人：</w:t>
      </w:r>
      <w:r>
        <w:rPr>
          <w:rFonts w:hint="eastAsia" w:ascii="宋体" w:hAnsi="宋体" w:cs="宋体"/>
          <w:color w:val="000000"/>
          <w:sz w:val="22"/>
          <w:lang w:eastAsia="zh-CN"/>
        </w:rPr>
        <w:t>王</w:t>
      </w:r>
      <w:r>
        <w:rPr>
          <w:rFonts w:hint="eastAsia" w:ascii="宋体" w:hAnsi="宋体" w:cs="宋体"/>
          <w:color w:val="000000"/>
          <w:sz w:val="22"/>
        </w:rPr>
        <w:t>老师</w:t>
      </w:r>
    </w:p>
    <w:p>
      <w:pPr>
        <w:pStyle w:val="5"/>
        <w:widowControl/>
        <w:spacing w:before="75" w:beforeAutospacing="0" w:after="75" w:afterAutospacing="0" w:line="360" w:lineRule="auto"/>
        <w:rPr>
          <w:rFonts w:hint="default" w:ascii="宋体" w:hAnsi="宋体" w:eastAsia="宋体" w:cs="宋体"/>
          <w:color w:val="000000"/>
          <w:sz w:val="22"/>
          <w:lang w:val="en-US" w:eastAsia="zh-CN"/>
        </w:rPr>
      </w:pPr>
      <w:r>
        <w:rPr>
          <w:rFonts w:hint="eastAsia" w:ascii="宋体" w:hAnsi="宋体" w:cs="宋体"/>
          <w:color w:val="000000"/>
          <w:sz w:val="22"/>
        </w:rPr>
        <w:t>2.</w:t>
      </w:r>
      <w:r>
        <w:rPr>
          <w:rFonts w:hint="eastAsia" w:ascii="宋体" w:hAnsi="宋体" w:cs="宋体"/>
          <w:color w:val="000000"/>
          <w:sz w:val="22"/>
          <w:lang w:eastAsia="zh-CN"/>
        </w:rPr>
        <w:t>电话：</w:t>
      </w:r>
      <w:r>
        <w:rPr>
          <w:rFonts w:hint="eastAsia" w:ascii="宋体" w:hAnsi="宋体" w:cs="宋体"/>
          <w:color w:val="000000"/>
          <w:sz w:val="22"/>
          <w:lang w:val="en-US" w:eastAsia="zh-CN"/>
        </w:rPr>
        <w:t>18868100661（微信同号）</w:t>
      </w:r>
    </w:p>
    <w:p>
      <w:pPr>
        <w:pStyle w:val="5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hint="eastAsia" w:ascii="宋体" w:hAnsi="宋体" w:cs="宋体"/>
          <w:color w:val="000000"/>
          <w:sz w:val="22"/>
        </w:rPr>
        <w:t>3.邮箱：</w:t>
      </w:r>
      <w:r>
        <w:rPr>
          <w:rFonts w:hint="eastAsia" w:ascii="宋体" w:hAnsi="宋体" w:cs="宋体"/>
          <w:color w:val="000000"/>
          <w:sz w:val="22"/>
          <w:lang w:val="en-US" w:eastAsia="zh-CN"/>
        </w:rPr>
        <w:t>wangshuo2</w:t>
      </w:r>
      <w:r>
        <w:rPr>
          <w:rFonts w:hint="eastAsia" w:ascii="宋体" w:hAnsi="宋体" w:cs="宋体"/>
          <w:color w:val="000000"/>
          <w:sz w:val="22"/>
        </w:rPr>
        <w:t>@100tal.com</w:t>
      </w:r>
    </w:p>
    <w:p>
      <w:pPr>
        <w:pStyle w:val="5"/>
        <w:widowControl/>
        <w:spacing w:before="75" w:beforeAutospacing="0" w:after="75" w:afterAutospacing="0" w:line="360" w:lineRule="auto"/>
        <w:rPr>
          <w:rFonts w:cs="宋体" w:asciiTheme="minorEastAsia" w:hAnsiTheme="minorEastAsia" w:eastAsiaTheme="minorEastAsia"/>
          <w:szCs w:val="24"/>
        </w:rPr>
      </w:pPr>
      <w:r>
        <w:rPr>
          <w:rFonts w:hint="eastAsia" w:ascii="宋体" w:hAnsi="宋体" w:cs="宋体"/>
          <w:color w:val="000000"/>
          <w:sz w:val="22"/>
        </w:rPr>
        <w:t>4.关注"杭州学而思教师选聘"微信公众号咨询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eastAsia="Times New Roman"/>
      </w:rPr>
      <w:drawing>
        <wp:inline distT="0" distB="0" distL="114300" distR="114300">
          <wp:extent cx="867410" cy="352425"/>
          <wp:effectExtent l="0" t="0" r="0" b="0"/>
          <wp:docPr id="2" name="图片 1" descr="C:\Users\zhang\Desktop\学而思logo0223-03.png学而思logo022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zhang\Desktop\学而思logo0223-03.png学而思logo0223-0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410" cy="352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31DA"/>
    <w:rsid w:val="00010FFC"/>
    <w:rsid w:val="000152F0"/>
    <w:rsid w:val="000162CF"/>
    <w:rsid w:val="0003024B"/>
    <w:rsid w:val="000569E3"/>
    <w:rsid w:val="00061A31"/>
    <w:rsid w:val="000E2225"/>
    <w:rsid w:val="000E5AA5"/>
    <w:rsid w:val="000F2190"/>
    <w:rsid w:val="00120054"/>
    <w:rsid w:val="0012323C"/>
    <w:rsid w:val="00123589"/>
    <w:rsid w:val="00145D93"/>
    <w:rsid w:val="001515AD"/>
    <w:rsid w:val="00160EBE"/>
    <w:rsid w:val="001B111C"/>
    <w:rsid w:val="001D7B89"/>
    <w:rsid w:val="00245E5A"/>
    <w:rsid w:val="0025343C"/>
    <w:rsid w:val="002C6550"/>
    <w:rsid w:val="002F182C"/>
    <w:rsid w:val="003057E2"/>
    <w:rsid w:val="00312045"/>
    <w:rsid w:val="00355A90"/>
    <w:rsid w:val="00381DC6"/>
    <w:rsid w:val="003B3501"/>
    <w:rsid w:val="003D646F"/>
    <w:rsid w:val="003F1C78"/>
    <w:rsid w:val="00400E0E"/>
    <w:rsid w:val="0040655D"/>
    <w:rsid w:val="004304CD"/>
    <w:rsid w:val="00446472"/>
    <w:rsid w:val="0049431E"/>
    <w:rsid w:val="004C107B"/>
    <w:rsid w:val="004C4A31"/>
    <w:rsid w:val="0052091F"/>
    <w:rsid w:val="00532086"/>
    <w:rsid w:val="005E11C5"/>
    <w:rsid w:val="005E57DC"/>
    <w:rsid w:val="005E6458"/>
    <w:rsid w:val="00634146"/>
    <w:rsid w:val="006475B7"/>
    <w:rsid w:val="006723E2"/>
    <w:rsid w:val="006940D5"/>
    <w:rsid w:val="006A4061"/>
    <w:rsid w:val="006D5F10"/>
    <w:rsid w:val="007268B9"/>
    <w:rsid w:val="00760905"/>
    <w:rsid w:val="007C2C88"/>
    <w:rsid w:val="008030B1"/>
    <w:rsid w:val="00825DBC"/>
    <w:rsid w:val="0082719F"/>
    <w:rsid w:val="00854AF5"/>
    <w:rsid w:val="00875C21"/>
    <w:rsid w:val="0088159F"/>
    <w:rsid w:val="00897BAB"/>
    <w:rsid w:val="008A06E5"/>
    <w:rsid w:val="008B3977"/>
    <w:rsid w:val="008D756B"/>
    <w:rsid w:val="00911C45"/>
    <w:rsid w:val="00917365"/>
    <w:rsid w:val="00936958"/>
    <w:rsid w:val="0094085D"/>
    <w:rsid w:val="00954C0C"/>
    <w:rsid w:val="009A1C8D"/>
    <w:rsid w:val="009A7DB1"/>
    <w:rsid w:val="00A4792E"/>
    <w:rsid w:val="00A5491E"/>
    <w:rsid w:val="00AA75BA"/>
    <w:rsid w:val="00AC6507"/>
    <w:rsid w:val="00AD7A53"/>
    <w:rsid w:val="00AF735E"/>
    <w:rsid w:val="00B10FB8"/>
    <w:rsid w:val="00B27F45"/>
    <w:rsid w:val="00B76D4B"/>
    <w:rsid w:val="00BA3113"/>
    <w:rsid w:val="00BD0CBC"/>
    <w:rsid w:val="00BF2269"/>
    <w:rsid w:val="00BF4229"/>
    <w:rsid w:val="00BF6012"/>
    <w:rsid w:val="00C16E35"/>
    <w:rsid w:val="00C16EA3"/>
    <w:rsid w:val="00C174B5"/>
    <w:rsid w:val="00C20F95"/>
    <w:rsid w:val="00C579DE"/>
    <w:rsid w:val="00C57B0F"/>
    <w:rsid w:val="00C652CA"/>
    <w:rsid w:val="00C748CC"/>
    <w:rsid w:val="00C955C3"/>
    <w:rsid w:val="00C95F0A"/>
    <w:rsid w:val="00CA472A"/>
    <w:rsid w:val="00CD2AC1"/>
    <w:rsid w:val="00D03819"/>
    <w:rsid w:val="00D05DDA"/>
    <w:rsid w:val="00D10B5E"/>
    <w:rsid w:val="00D10D2B"/>
    <w:rsid w:val="00D35FF3"/>
    <w:rsid w:val="00D62A23"/>
    <w:rsid w:val="00DA1914"/>
    <w:rsid w:val="00DA257C"/>
    <w:rsid w:val="00DA7E13"/>
    <w:rsid w:val="00DB6889"/>
    <w:rsid w:val="00DF7626"/>
    <w:rsid w:val="00E3531A"/>
    <w:rsid w:val="00E63994"/>
    <w:rsid w:val="00EA0D50"/>
    <w:rsid w:val="00EA3613"/>
    <w:rsid w:val="00EC1E22"/>
    <w:rsid w:val="00F231DA"/>
    <w:rsid w:val="00F32C1E"/>
    <w:rsid w:val="00F35D4A"/>
    <w:rsid w:val="00F85C4E"/>
    <w:rsid w:val="00F932AA"/>
    <w:rsid w:val="00FC0690"/>
    <w:rsid w:val="00FC1AC9"/>
    <w:rsid w:val="03106673"/>
    <w:rsid w:val="07A327F4"/>
    <w:rsid w:val="087E2200"/>
    <w:rsid w:val="0BA52CFC"/>
    <w:rsid w:val="127767AF"/>
    <w:rsid w:val="13717EA2"/>
    <w:rsid w:val="1722372B"/>
    <w:rsid w:val="19D407A7"/>
    <w:rsid w:val="1CEE1A58"/>
    <w:rsid w:val="21193D14"/>
    <w:rsid w:val="22F001C1"/>
    <w:rsid w:val="22FC26D9"/>
    <w:rsid w:val="24CB7A47"/>
    <w:rsid w:val="26892AF5"/>
    <w:rsid w:val="2AB8213F"/>
    <w:rsid w:val="2B805104"/>
    <w:rsid w:val="2C5B17E6"/>
    <w:rsid w:val="2DA51C58"/>
    <w:rsid w:val="2F297FAC"/>
    <w:rsid w:val="321C3D3A"/>
    <w:rsid w:val="34730ACE"/>
    <w:rsid w:val="417644E7"/>
    <w:rsid w:val="42106AB2"/>
    <w:rsid w:val="42B75A09"/>
    <w:rsid w:val="431942D9"/>
    <w:rsid w:val="451A554A"/>
    <w:rsid w:val="467C00CE"/>
    <w:rsid w:val="474F4AEE"/>
    <w:rsid w:val="4A461D29"/>
    <w:rsid w:val="4B8B01A5"/>
    <w:rsid w:val="50AA1AA2"/>
    <w:rsid w:val="550215FE"/>
    <w:rsid w:val="587E57C9"/>
    <w:rsid w:val="59DA21F1"/>
    <w:rsid w:val="5FBC41C4"/>
    <w:rsid w:val="629D4088"/>
    <w:rsid w:val="6B3C65ED"/>
    <w:rsid w:val="6E6D63D5"/>
    <w:rsid w:val="70380EAD"/>
    <w:rsid w:val="724075A1"/>
    <w:rsid w:val="739D058B"/>
    <w:rsid w:val="74683F22"/>
    <w:rsid w:val="758072D2"/>
    <w:rsid w:val="76AB77A1"/>
    <w:rsid w:val="76D95205"/>
    <w:rsid w:val="7D761F27"/>
    <w:rsid w:val="7EC937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xes</Company>
  <Pages>4</Pages>
  <Words>252</Words>
  <Characters>1437</Characters>
  <Lines>11</Lines>
  <Paragraphs>3</Paragraphs>
  <TotalTime>2</TotalTime>
  <ScaleCrop>false</ScaleCrop>
  <LinksUpToDate>false</LinksUpToDate>
  <CharactersWithSpaces>1686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2017-09-19T02:35:00Z</dcterms:created>
  <dc:creator>xes</dc:creator>
  <cp:lastModifiedBy>郭 星甫。</cp:lastModifiedBy>
  <dcterms:modified xsi:type="dcterms:W3CDTF">2019-09-16T08:33:32Z</dcterms:modified>
  <dc:title>好未来—学而思教育2014年校园招聘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