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47C" w:rsidRDefault="00A47D1E">
      <w:pPr>
        <w:ind w:firstLineChars="0" w:firstLine="0"/>
        <w:rPr>
          <w:rFonts w:ascii="Calibri" w:eastAsia="仿宋" w:hAnsi="Calibri" w:cs="Times New Roman"/>
          <w:szCs w:val="28"/>
        </w:rPr>
      </w:pPr>
      <w:r>
        <w:rPr>
          <w:rFonts w:ascii="仿宋" w:eastAsia="仿宋" w:hAnsi="仿宋" w:cs="Times New Roman" w:hint="eastAsia"/>
          <w:szCs w:val="28"/>
        </w:rPr>
        <w:t>附件</w:t>
      </w:r>
      <w:r w:rsidR="002A74D5">
        <w:rPr>
          <w:rFonts w:ascii="仿宋" w:eastAsia="仿宋" w:hAnsi="仿宋" w:cs="Times New Roman"/>
          <w:szCs w:val="28"/>
        </w:rPr>
        <w:t>1</w:t>
      </w:r>
      <w:r>
        <w:rPr>
          <w:rFonts w:ascii="仿宋" w:eastAsia="仿宋" w:hAnsi="仿宋" w:cs="Times New Roman"/>
          <w:szCs w:val="28"/>
        </w:rPr>
        <w:t>：</w:t>
      </w:r>
    </w:p>
    <w:p w:rsidR="003E447C" w:rsidRDefault="00A47D1E">
      <w:pPr>
        <w:spacing w:line="240" w:lineRule="auto"/>
        <w:ind w:firstLineChars="0" w:firstLine="0"/>
        <w:jc w:val="center"/>
        <w:rPr>
          <w:rFonts w:ascii="Calibri" w:eastAsia="仿宋" w:hAnsi="Calibri" w:cs="Times New Roman"/>
          <w:b/>
          <w:bCs/>
          <w:szCs w:val="36"/>
        </w:rPr>
      </w:pPr>
      <w:r>
        <w:rPr>
          <w:rFonts w:ascii="仿宋" w:eastAsia="仿宋" w:hAnsi="仿宋" w:cs="Times New Roman" w:hint="eastAsia"/>
          <w:b/>
          <w:bCs/>
          <w:szCs w:val="36"/>
        </w:rPr>
        <w:t>建筑工程学院学生党员素质发展中心报名表</w:t>
      </w:r>
    </w:p>
    <w:tbl>
      <w:tblPr>
        <w:tblStyle w:val="a5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426"/>
        <w:gridCol w:w="708"/>
        <w:gridCol w:w="851"/>
        <w:gridCol w:w="1747"/>
        <w:gridCol w:w="1655"/>
      </w:tblGrid>
      <w:tr w:rsidR="003E447C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出生</w:t>
            </w:r>
            <w:r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  <w:t>年月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FF04BD" w:rsidP="00FF04BD">
            <w:pPr>
              <w:spacing w:line="240" w:lineRule="auto"/>
              <w:ind w:firstLineChars="0" w:firstLine="0"/>
              <w:rPr>
                <w:rFonts w:ascii="Calibri" w:eastAsia="仿宋" w:hAnsi="Calibri"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noProof/>
                <w:kern w:val="0"/>
                <w:sz w:val="24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240030</wp:posOffset>
                  </wp:positionV>
                  <wp:extent cx="1446530" cy="2070100"/>
                  <wp:effectExtent l="0" t="0" r="1270" b="6350"/>
                  <wp:wrapNone/>
                  <wp:docPr id="2" name="图片 2" descr="6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 descr="6_看图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仿宋" w:hAnsi="Calibri" w:hint="eastAsia"/>
                <w:noProof/>
                <w:kern w:val="0"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240030</wp:posOffset>
                  </wp:positionV>
                  <wp:extent cx="1446530" cy="2070100"/>
                  <wp:effectExtent l="0" t="0" r="1270" b="6350"/>
                  <wp:wrapNone/>
                  <wp:docPr id="1" name="图片 1" descr="6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4" descr="6_看图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4D5">
              <w:rPr>
                <w:rFonts w:ascii="Calibri" w:eastAsia="仿宋" w:hAnsi="Calibri" w:hint="eastAsia"/>
                <w:kern w:val="0"/>
                <w:sz w:val="24"/>
                <w:szCs w:val="20"/>
              </w:rPr>
              <w:t xml:space="preserve"> </w:t>
            </w:r>
            <w:r w:rsidR="002A74D5">
              <w:rPr>
                <w:rFonts w:ascii="Calibri" w:eastAsia="仿宋" w:hAnsi="Calibri"/>
                <w:kern w:val="0"/>
                <w:sz w:val="24"/>
                <w:szCs w:val="20"/>
              </w:rPr>
              <w:t xml:space="preserve">   </w:t>
            </w:r>
            <w:r w:rsidR="002A74D5">
              <w:rPr>
                <w:rFonts w:ascii="Calibri" w:eastAsia="仿宋" w:hAnsi="Calibri" w:hint="eastAsia"/>
                <w:kern w:val="0"/>
                <w:sz w:val="24"/>
                <w:szCs w:val="20"/>
              </w:rPr>
              <w:t>照片</w:t>
            </w:r>
          </w:p>
        </w:tc>
      </w:tr>
      <w:tr w:rsidR="003E447C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仿宋" w:hAnsi="Calibri"/>
                <w:sz w:val="24"/>
                <w:szCs w:val="20"/>
              </w:rPr>
            </w:pPr>
          </w:p>
        </w:tc>
      </w:tr>
      <w:tr w:rsidR="003E447C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毕业</w:t>
            </w:r>
            <w:r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  <w:t>学校及专业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widowControl/>
              <w:spacing w:line="240" w:lineRule="auto"/>
              <w:ind w:firstLineChars="0" w:firstLine="0"/>
              <w:jc w:val="left"/>
              <w:rPr>
                <w:rFonts w:ascii="Calibri" w:eastAsia="仿宋" w:hAnsi="Calibri"/>
                <w:sz w:val="24"/>
                <w:szCs w:val="20"/>
              </w:rPr>
            </w:pPr>
          </w:p>
        </w:tc>
      </w:tr>
      <w:tr w:rsidR="003E447C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联系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  <w:t>电话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电子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邮箱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E447C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QQ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寝室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地址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3E447C">
            <w:pPr>
              <w:spacing w:line="240" w:lineRule="auto"/>
              <w:ind w:firstLineChars="0" w:firstLine="0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E447C">
        <w:trPr>
          <w:trHeight w:val="8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特长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技能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2A74D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 xml:space="preserve">文字写作  </w:t>
            </w:r>
            <w:r w:rsidR="00A47D1E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 xml:space="preserve"> </w:t>
            </w:r>
            <w:r w:rsidR="00A47D1E"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 xml:space="preserve">摄影摄像 </w:t>
            </w:r>
            <w:r w:rsidR="00A47D1E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 xml:space="preserve"> 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="00A47D1E"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 xml:space="preserve">图片处理  </w:t>
            </w:r>
            <w:r w:rsidR="00A47D1E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 xml:space="preserve"> </w:t>
            </w:r>
            <w:r w:rsidR="00A47D1E"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 xml:space="preserve">视频剪辑   </w:t>
            </w:r>
            <w:r w:rsidR="00A47D1E"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 w:rsidR="00A47D1E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主持演讲</w:t>
            </w:r>
          </w:p>
          <w:p w:rsidR="003E447C" w:rsidRDefault="00A47D1E">
            <w:pPr>
              <w:spacing w:line="240" w:lineRule="auto"/>
              <w:ind w:firstLineChars="0" w:firstLine="0"/>
              <w:jc w:val="left"/>
              <w:rPr>
                <w:rFonts w:eastAsia="宋体"/>
                <w:kern w:val="0"/>
                <w:sz w:val="22"/>
                <w:u w:val="single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活动策划及推广</w:t>
            </w:r>
            <w:r>
              <w:rPr>
                <w:rFonts w:eastAsia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 xml:space="preserve">        </w:t>
            </w:r>
            <w:r>
              <w:rPr>
                <w:rFonts w:eastAsia="宋体" w:hint="eastAsia"/>
                <w:kern w:val="0"/>
                <w:sz w:val="24"/>
              </w:rPr>
              <w:t>□其他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eastAsia="宋体" w:hint="eastAsia"/>
                <w:kern w:val="0"/>
                <w:sz w:val="22"/>
                <w:u w:val="single"/>
              </w:rPr>
              <w:t xml:space="preserve">                         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2"/>
              </w:rPr>
            </w:pPr>
            <w:r>
              <w:rPr>
                <w:rFonts w:eastAsia="宋体" w:hint="eastAsia"/>
                <w:kern w:val="0"/>
                <w:sz w:val="22"/>
              </w:rPr>
              <w:t>（如有展示作品可同时发送附件）</w:t>
            </w:r>
          </w:p>
        </w:tc>
      </w:tr>
      <w:tr w:rsidR="003E447C">
        <w:trPr>
          <w:trHeight w:val="1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近</w:t>
            </w: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3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0"/>
              </w:rPr>
              <w:t>年学生工作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0"/>
              </w:rPr>
              <w:t>、社会工作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D5" w:rsidRPr="00C50106" w:rsidRDefault="002A74D5" w:rsidP="002A74D5">
            <w:pPr>
              <w:spacing w:line="240" w:lineRule="auto"/>
              <w:ind w:firstLineChars="0" w:firstLine="0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  <w:p w:rsidR="00C50106" w:rsidRPr="00C50106" w:rsidRDefault="00C50106">
            <w:pPr>
              <w:spacing w:line="240" w:lineRule="auto"/>
              <w:ind w:firstLineChars="0" w:firstLine="0"/>
              <w:jc w:val="left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E447C" w:rsidTr="005161AB">
        <w:trPr>
          <w:trHeight w:val="16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0"/>
              </w:rPr>
              <w:t>申请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0"/>
              </w:rPr>
              <w:t>理由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47C" w:rsidRPr="005161AB" w:rsidRDefault="003E447C" w:rsidP="00A47D1E">
            <w:pPr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3E447C">
        <w:trPr>
          <w:trHeight w:val="18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所获</w:t>
            </w:r>
          </w:p>
          <w:p w:rsidR="003E447C" w:rsidRDefault="00A47D1E">
            <w:pPr>
              <w:spacing w:line="240" w:lineRule="auto"/>
              <w:ind w:firstLineChars="0" w:firstLine="0"/>
              <w:jc w:val="center"/>
              <w:rPr>
                <w:rFonts w:ascii="Calibri" w:eastAsia="仿宋" w:hAnsi="Calibri"/>
                <w:b/>
                <w:bCs/>
                <w:kern w:val="0"/>
                <w:sz w:val="24"/>
                <w:szCs w:val="20"/>
              </w:rPr>
            </w:pPr>
            <w:r>
              <w:rPr>
                <w:rFonts w:ascii="Calibri" w:eastAsia="仿宋" w:hAnsi="Calibri" w:hint="eastAsia"/>
                <w:b/>
                <w:bCs/>
                <w:kern w:val="0"/>
                <w:sz w:val="24"/>
                <w:szCs w:val="20"/>
              </w:rPr>
              <w:t>奖励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47C" w:rsidRPr="00C50106" w:rsidRDefault="003E447C" w:rsidP="002A74D5">
            <w:pPr>
              <w:adjustRightInd w:val="0"/>
              <w:snapToGrid w:val="0"/>
              <w:ind w:firstLineChars="0" w:firstLine="0"/>
              <w:jc w:val="left"/>
              <w:rPr>
                <w:rFonts w:eastAsia="仿宋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3E447C" w:rsidRDefault="003E447C">
      <w:pPr>
        <w:spacing w:line="240" w:lineRule="auto"/>
        <w:ind w:firstLineChars="0" w:firstLine="0"/>
        <w:rPr>
          <w:rFonts w:ascii="Times New Roman" w:eastAsia="仿宋" w:hAnsi="Times New Roman" w:cs="Times New Roman"/>
          <w:color w:val="FF0000"/>
          <w:sz w:val="24"/>
          <w:szCs w:val="24"/>
        </w:rPr>
      </w:pPr>
    </w:p>
    <w:sectPr w:rsidR="003E4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7DC" w:rsidRDefault="00B037DC" w:rsidP="00FF04BD">
      <w:pPr>
        <w:spacing w:line="240" w:lineRule="auto"/>
        <w:ind w:firstLine="560"/>
      </w:pPr>
      <w:r>
        <w:separator/>
      </w:r>
    </w:p>
  </w:endnote>
  <w:endnote w:type="continuationSeparator" w:id="0">
    <w:p w:rsidR="00B037DC" w:rsidRDefault="00B037DC" w:rsidP="00FF04B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7DC" w:rsidRDefault="00B037DC" w:rsidP="00FF04BD">
      <w:pPr>
        <w:spacing w:line="240" w:lineRule="auto"/>
        <w:ind w:firstLine="560"/>
      </w:pPr>
      <w:r>
        <w:separator/>
      </w:r>
    </w:p>
  </w:footnote>
  <w:footnote w:type="continuationSeparator" w:id="0">
    <w:p w:rsidR="00B037DC" w:rsidRDefault="00B037DC" w:rsidP="00FF04B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BD" w:rsidRDefault="00FF04B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36"/>
    <w:rsid w:val="00020782"/>
    <w:rsid w:val="00090CFE"/>
    <w:rsid w:val="000D6254"/>
    <w:rsid w:val="00146136"/>
    <w:rsid w:val="0018694B"/>
    <w:rsid w:val="002A74D5"/>
    <w:rsid w:val="00375DB4"/>
    <w:rsid w:val="003E447C"/>
    <w:rsid w:val="005161AB"/>
    <w:rsid w:val="0058532B"/>
    <w:rsid w:val="00787B11"/>
    <w:rsid w:val="007E7860"/>
    <w:rsid w:val="00803EA2"/>
    <w:rsid w:val="00913F7C"/>
    <w:rsid w:val="00A47D1E"/>
    <w:rsid w:val="00A5676B"/>
    <w:rsid w:val="00B037DC"/>
    <w:rsid w:val="00BA7456"/>
    <w:rsid w:val="00BC67A5"/>
    <w:rsid w:val="00C50106"/>
    <w:rsid w:val="00C570D0"/>
    <w:rsid w:val="00C84DF3"/>
    <w:rsid w:val="00CB5CA4"/>
    <w:rsid w:val="00D20DF7"/>
    <w:rsid w:val="00DD4F41"/>
    <w:rsid w:val="00E130AA"/>
    <w:rsid w:val="00E30142"/>
    <w:rsid w:val="00EA6F83"/>
    <w:rsid w:val="00ED7E49"/>
    <w:rsid w:val="00EE4EB1"/>
    <w:rsid w:val="00FB63A7"/>
    <w:rsid w:val="00FF04BD"/>
    <w:rsid w:val="24AA1E87"/>
    <w:rsid w:val="25B46348"/>
    <w:rsid w:val="263E229E"/>
    <w:rsid w:val="2E977DD1"/>
    <w:rsid w:val="35BB3890"/>
    <w:rsid w:val="417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A8F1F"/>
  <w15:docId w15:val="{20BDCC2C-235B-4CBD-8E6B-A425AE1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6">
    <w:name w:val="header"/>
    <w:basedOn w:val="a"/>
    <w:link w:val="a7"/>
    <w:uiPriority w:val="99"/>
    <w:unhideWhenUsed/>
    <w:rsid w:val="00FF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4BD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4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4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82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73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150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9710076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WZX</cp:lastModifiedBy>
  <cp:revision>9</cp:revision>
  <dcterms:created xsi:type="dcterms:W3CDTF">2017-09-15T13:53:00Z</dcterms:created>
  <dcterms:modified xsi:type="dcterms:W3CDTF">2018-03-15T04:21:00Z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