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0F" w:rsidRPr="00344F56" w:rsidRDefault="00FB420F" w:rsidP="00344F56">
      <w:pPr>
        <w:pStyle w:val="a3"/>
        <w:shd w:val="clear" w:color="auto" w:fill="FFFFFF"/>
        <w:spacing w:before="0" w:beforeAutospacing="0" w:after="0" w:afterAutospacing="0" w:line="421" w:lineRule="atLeast"/>
        <w:ind w:firstLine="584"/>
        <w:jc w:val="center"/>
        <w:textAlignment w:val="baseline"/>
        <w:rPr>
          <w:rFonts w:ascii="Arial" w:hAnsi="Arial" w:cs="Arial"/>
          <w:b/>
          <w:bCs/>
          <w:color w:val="040404"/>
          <w:sz w:val="28"/>
          <w:szCs w:val="28"/>
          <w:shd w:val="clear" w:color="auto" w:fill="FFFFFF"/>
        </w:rPr>
      </w:pPr>
      <w:r w:rsidRPr="00344F56">
        <w:rPr>
          <w:rFonts w:ascii="Arial" w:hAnsi="Arial" w:cs="Arial" w:hint="eastAsia"/>
          <w:b/>
          <w:bCs/>
          <w:color w:val="040404"/>
          <w:sz w:val="28"/>
          <w:szCs w:val="28"/>
          <w:shd w:val="clear" w:color="auto" w:fill="FFFFFF"/>
        </w:rPr>
        <w:t>建工学院</w:t>
      </w:r>
      <w:r w:rsidRPr="00344F56">
        <w:rPr>
          <w:rFonts w:ascii="Arial" w:hAnsi="Arial" w:cs="Arial" w:hint="eastAsia"/>
          <w:b/>
          <w:bCs/>
          <w:color w:val="040404"/>
          <w:sz w:val="28"/>
          <w:szCs w:val="28"/>
          <w:shd w:val="clear" w:color="auto" w:fill="FFFFFF"/>
        </w:rPr>
        <w:t>2018</w:t>
      </w:r>
      <w:r w:rsidRPr="00344F56">
        <w:rPr>
          <w:rFonts w:ascii="Arial" w:hAnsi="Arial" w:cs="Arial" w:hint="eastAsia"/>
          <w:b/>
          <w:bCs/>
          <w:color w:val="040404"/>
          <w:sz w:val="28"/>
          <w:szCs w:val="28"/>
          <w:shd w:val="clear" w:color="auto" w:fill="FFFFFF"/>
        </w:rPr>
        <w:t>年</w:t>
      </w:r>
      <w:r w:rsidRPr="00344F56">
        <w:rPr>
          <w:rFonts w:ascii="Arial" w:hAnsi="Arial" w:cs="Arial"/>
          <w:b/>
          <w:bCs/>
          <w:color w:val="040404"/>
          <w:sz w:val="28"/>
          <w:szCs w:val="28"/>
          <w:shd w:val="clear" w:color="auto" w:fill="FFFFFF"/>
        </w:rPr>
        <w:t>暑期教职工疗休养安全管理应急预案</w:t>
      </w:r>
    </w:p>
    <w:p w:rsidR="00FB420F" w:rsidRPr="00E01C64" w:rsidRDefault="00FB420F" w:rsidP="00E01C64">
      <w:pPr>
        <w:pStyle w:val="2"/>
        <w:shd w:val="clear" w:color="auto" w:fill="FFFFFF"/>
        <w:spacing w:before="0" w:beforeAutospacing="0" w:after="0" w:afterAutospacing="0" w:line="543" w:lineRule="atLeast"/>
        <w:ind w:firstLineChars="200" w:firstLine="480"/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</w:pPr>
      <w:r w:rsidRPr="00E01C64"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  <w:t>组织开展教职工疗休养活动是贯彻落实党的群团工作精神和《中国工会章程》、《劳动法》、《教师法》、《浙江省实施</w:t>
      </w:r>
      <w:r w:rsidRPr="00E01C64"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  <w:t>&lt;</w:t>
      </w:r>
      <w:r w:rsidRPr="00E01C64"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  <w:t>工会法</w:t>
      </w:r>
      <w:r w:rsidRPr="00E01C64"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  <w:t>&gt;</w:t>
      </w:r>
      <w:r w:rsidRPr="00E01C64"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  <w:t>办法》等法律法规的具体举措，是党和政府赋予工会的社会职责，是学校保护和促进广大教职工身心健康的具体体现，也是增强教职工的凝聚力和向心力，激发广大教职工的工作热情，更好地推动学校事业发展的有效途径。</w:t>
      </w:r>
    </w:p>
    <w:p w:rsidR="00FB420F" w:rsidRPr="00344F56" w:rsidRDefault="00FB420F" w:rsidP="00E01C64">
      <w:pPr>
        <w:pStyle w:val="2"/>
        <w:shd w:val="clear" w:color="auto" w:fill="FFFFFF"/>
        <w:spacing w:before="0" w:beforeAutospacing="0" w:after="0" w:afterAutospacing="0" w:line="543" w:lineRule="atLeast"/>
        <w:ind w:firstLineChars="200" w:firstLine="480"/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</w:pPr>
      <w:r w:rsidRPr="00344F56"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  <w:t>近期，国内外发生多起造成游客人员伤亡的重大事故，造成人民生命财产的重大损失，我们必须引起高度重视并引以为戒。为进一步加强暑期教职工疗休养安全工作，</w:t>
      </w:r>
      <w:r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根据</w:t>
      </w:r>
      <w:r w:rsidRPr="00344F56"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  <w:t>校工会《关于加强暑期教职工疗休养安全工作的通知》要求，明确责任，建立应对预案。明确疗休养工作的负责领导，明确带队人员职责，建立应急预案，提升应对自然灾害或突发事故的能力。</w:t>
      </w:r>
    </w:p>
    <w:p w:rsidR="00A570B6" w:rsidRPr="00344F56" w:rsidRDefault="00A570B6" w:rsidP="00FB420F">
      <w:pPr>
        <w:pStyle w:val="2"/>
        <w:shd w:val="clear" w:color="auto" w:fill="FFFFFF"/>
        <w:spacing w:before="0" w:beforeAutospacing="0" w:after="0" w:afterAutospacing="0" w:line="543" w:lineRule="atLeast"/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</w:pPr>
      <w:r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一、领导小组与职责：</w:t>
      </w:r>
    </w:p>
    <w:p w:rsidR="00A570B6" w:rsidRPr="00344F56" w:rsidRDefault="00A570B6" w:rsidP="00344F56">
      <w:pPr>
        <w:pStyle w:val="2"/>
        <w:shd w:val="clear" w:color="auto" w:fill="FFFFFF"/>
        <w:spacing w:before="0" w:beforeAutospacing="0" w:after="0" w:afterAutospacing="0" w:line="543" w:lineRule="atLeast"/>
        <w:ind w:firstLineChars="200" w:firstLine="480"/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</w:pPr>
      <w:r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学院成立</w:t>
      </w:r>
      <w:r w:rsidRPr="00344F56"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  <w:t>教职工疗休养安全应急领导小组：</w:t>
      </w:r>
      <w:r w:rsidR="00794D19"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 xml:space="preserve"> </w:t>
      </w:r>
    </w:p>
    <w:p w:rsidR="00A570B6" w:rsidRPr="00344F56" w:rsidRDefault="00A570B6" w:rsidP="00FB420F">
      <w:pPr>
        <w:pStyle w:val="2"/>
        <w:shd w:val="clear" w:color="auto" w:fill="FFFFFF"/>
        <w:spacing w:before="0" w:beforeAutospacing="0" w:after="0" w:afterAutospacing="0" w:line="543" w:lineRule="atLeast"/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</w:pPr>
      <w:r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组长：罗尧治</w:t>
      </w:r>
      <w:r w:rsidR="0080145B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、</w:t>
      </w:r>
      <w:r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郭文刚</w:t>
      </w:r>
      <w:r w:rsidR="00794D19"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；</w:t>
      </w:r>
      <w:r w:rsidR="0080145B"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副组长：</w:t>
      </w:r>
      <w:r w:rsidR="002474F1"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张威</w:t>
      </w:r>
      <w:r w:rsidR="002474F1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、</w:t>
      </w:r>
      <w:r w:rsidR="00794D19"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龚顺风、</w:t>
      </w:r>
      <w:r w:rsidR="002474F1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陈海祥、</w:t>
      </w:r>
      <w:r w:rsidR="00794D19"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邬亚芳</w:t>
      </w:r>
      <w:r w:rsidR="0080145B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、赵华</w:t>
      </w:r>
      <w:r w:rsidR="00794D19"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。</w:t>
      </w:r>
    </w:p>
    <w:p w:rsidR="00794D19" w:rsidRPr="00344F56" w:rsidRDefault="00794D19" w:rsidP="00FB420F">
      <w:pPr>
        <w:pStyle w:val="2"/>
        <w:shd w:val="clear" w:color="auto" w:fill="FFFFFF"/>
        <w:spacing w:before="0" w:beforeAutospacing="0" w:after="0" w:afterAutospacing="0" w:line="543" w:lineRule="atLeast"/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</w:pPr>
      <w:r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职责：</w:t>
      </w:r>
      <w:r w:rsidR="00AA192D"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  <w:t>及时向学校上级部门报告案情，</w:t>
      </w:r>
      <w:r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组织指挥应急处理，研究抢救方案，</w:t>
      </w:r>
      <w:r w:rsidR="00AA192D"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  <w:t>组织协调各方救援人员、物资、交通等。</w:t>
      </w:r>
    </w:p>
    <w:p w:rsidR="00794D19" w:rsidRPr="00344F56" w:rsidRDefault="00794D19" w:rsidP="00FB420F">
      <w:pPr>
        <w:pStyle w:val="2"/>
        <w:shd w:val="clear" w:color="auto" w:fill="FFFFFF"/>
        <w:spacing w:before="0" w:beforeAutospacing="0" w:after="0" w:afterAutospacing="0" w:line="543" w:lineRule="atLeast"/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</w:pPr>
      <w:r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二、安全应急保障工作</w:t>
      </w:r>
    </w:p>
    <w:p w:rsidR="00794D19" w:rsidRPr="00344F56" w:rsidRDefault="00794D19" w:rsidP="00344F56">
      <w:pPr>
        <w:pStyle w:val="2"/>
        <w:shd w:val="clear" w:color="auto" w:fill="FFFFFF"/>
        <w:spacing w:before="0" w:beforeAutospacing="0" w:after="0" w:afterAutospacing="0" w:line="543" w:lineRule="atLeast"/>
        <w:ind w:firstLineChars="200" w:firstLine="480"/>
        <w:rPr>
          <w:rFonts w:ascii="Simsun" w:hAnsi="Simsun" w:hint="eastAsia"/>
          <w:b w:val="0"/>
          <w:color w:val="040404"/>
          <w:sz w:val="24"/>
          <w:szCs w:val="24"/>
        </w:rPr>
      </w:pPr>
      <w:r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安全应急保障工作由</w:t>
      </w:r>
      <w:r w:rsidR="00344F56"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具体</w:t>
      </w:r>
      <w:r w:rsidR="00377082"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承接</w:t>
      </w:r>
      <w:r w:rsidR="00344F56"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疗休养</w:t>
      </w:r>
      <w:r w:rsidR="00377082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的</w:t>
      </w:r>
      <w:r w:rsidR="00344F56" w:rsidRPr="00344F56">
        <w:rPr>
          <w:rFonts w:ascii="Arial" w:hAnsi="Arial" w:cs="Arial" w:hint="eastAsia"/>
          <w:b w:val="0"/>
          <w:color w:val="040404"/>
          <w:sz w:val="24"/>
          <w:szCs w:val="24"/>
          <w:shd w:val="clear" w:color="auto" w:fill="FFFFFF"/>
        </w:rPr>
        <w:t>单位负责，并写入疗休养合同条款。职责要求：能</w:t>
      </w:r>
      <w:r w:rsidR="00344F56" w:rsidRPr="00344F56">
        <w:rPr>
          <w:rFonts w:ascii="Arial" w:hAnsi="Arial" w:cs="Arial"/>
          <w:b w:val="0"/>
          <w:color w:val="040404"/>
          <w:sz w:val="24"/>
          <w:szCs w:val="24"/>
          <w:shd w:val="clear" w:color="auto" w:fill="FFFFFF"/>
        </w:rPr>
        <w:t>预判疗休养活动中可能涉及的人身安全等问题，及时消除安全隐患，防止意外事故的发生。事故发生时能第一时间派人到现场进行救援，积极配合学院应急领导小组工作。</w:t>
      </w:r>
    </w:p>
    <w:p w:rsidR="00FB420F" w:rsidRDefault="00344F56" w:rsidP="00344F56">
      <w:pPr>
        <w:pStyle w:val="a3"/>
        <w:shd w:val="clear" w:color="auto" w:fill="FFFFFF"/>
        <w:wordWrap w:val="0"/>
        <w:spacing w:before="0" w:beforeAutospacing="0" w:after="0" w:afterAutospacing="0" w:line="421" w:lineRule="atLeast"/>
        <w:ind w:firstLine="584"/>
        <w:jc w:val="right"/>
        <w:textAlignment w:val="baseline"/>
        <w:rPr>
          <w:rFonts w:ascii="Arial" w:hAnsi="Arial" w:cs="Arial"/>
          <w:color w:val="040404"/>
        </w:rPr>
      </w:pPr>
      <w:r>
        <w:rPr>
          <w:rFonts w:ascii="Arial" w:hAnsi="Arial" w:cs="Arial"/>
          <w:color w:val="040404"/>
        </w:rPr>
        <w:t>浙江大学建</w:t>
      </w:r>
      <w:r>
        <w:rPr>
          <w:rFonts w:ascii="Arial" w:hAnsi="Arial" w:cs="Arial" w:hint="eastAsia"/>
          <w:color w:val="040404"/>
        </w:rPr>
        <w:t>筑工程学院</w:t>
      </w:r>
    </w:p>
    <w:p w:rsidR="00344F56" w:rsidRPr="00344F56" w:rsidRDefault="00344F56" w:rsidP="00344F56">
      <w:pPr>
        <w:pStyle w:val="a3"/>
        <w:shd w:val="clear" w:color="auto" w:fill="FFFFFF"/>
        <w:wordWrap w:val="0"/>
        <w:spacing w:before="0" w:beforeAutospacing="0" w:after="0" w:afterAutospacing="0" w:line="421" w:lineRule="atLeast"/>
        <w:ind w:firstLine="584"/>
        <w:jc w:val="right"/>
        <w:textAlignment w:val="baseline"/>
        <w:rPr>
          <w:rFonts w:ascii="Arial" w:hAnsi="Arial" w:cs="Arial"/>
          <w:color w:val="040404"/>
        </w:rPr>
      </w:pPr>
      <w:r>
        <w:rPr>
          <w:rFonts w:ascii="Arial" w:hAnsi="Arial" w:cs="Arial" w:hint="eastAsia"/>
          <w:color w:val="040404"/>
        </w:rPr>
        <w:t>2018.7.12</w:t>
      </w:r>
    </w:p>
    <w:p w:rsidR="006A421B" w:rsidRPr="00344F56" w:rsidRDefault="006A421B" w:rsidP="00FB420F">
      <w:pPr>
        <w:jc w:val="left"/>
        <w:rPr>
          <w:szCs w:val="21"/>
        </w:rPr>
      </w:pPr>
    </w:p>
    <w:sectPr w:rsidR="006A421B" w:rsidRPr="00344F56" w:rsidSect="006A4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1D" w:rsidRDefault="008E731D" w:rsidP="00AA192D">
      <w:r>
        <w:separator/>
      </w:r>
    </w:p>
  </w:endnote>
  <w:endnote w:type="continuationSeparator" w:id="1">
    <w:p w:rsidR="008E731D" w:rsidRDefault="008E731D" w:rsidP="00AA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1D" w:rsidRDefault="008E731D" w:rsidP="00AA192D">
      <w:r>
        <w:separator/>
      </w:r>
    </w:p>
  </w:footnote>
  <w:footnote w:type="continuationSeparator" w:id="1">
    <w:p w:rsidR="008E731D" w:rsidRDefault="008E731D" w:rsidP="00AA1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20F"/>
    <w:rsid w:val="000A4A88"/>
    <w:rsid w:val="00172BC8"/>
    <w:rsid w:val="001F285B"/>
    <w:rsid w:val="001F5A89"/>
    <w:rsid w:val="002474F1"/>
    <w:rsid w:val="00344F56"/>
    <w:rsid w:val="00377082"/>
    <w:rsid w:val="004A6ECE"/>
    <w:rsid w:val="006A421B"/>
    <w:rsid w:val="00794D19"/>
    <w:rsid w:val="0080145B"/>
    <w:rsid w:val="008E731D"/>
    <w:rsid w:val="00A570B6"/>
    <w:rsid w:val="00AA192D"/>
    <w:rsid w:val="00E01C64"/>
    <w:rsid w:val="00E03B6B"/>
    <w:rsid w:val="00FB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1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B42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B420F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semiHidden/>
    <w:unhideWhenUsed/>
    <w:rsid w:val="00AA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9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9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ZJUWZ3050</dc:creator>
  <cp:lastModifiedBy>ZJUWZ3050</cp:lastModifiedBy>
  <cp:revision>6</cp:revision>
  <dcterms:created xsi:type="dcterms:W3CDTF">2018-07-12T02:47:00Z</dcterms:created>
  <dcterms:modified xsi:type="dcterms:W3CDTF">2018-07-12T07:03:00Z</dcterms:modified>
</cp:coreProperties>
</file>