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94F8" w14:textId="77777777" w:rsidR="00EB5ED6" w:rsidRDefault="00A205C5">
      <w:pPr>
        <w:widowControl w:val="0"/>
        <w:kinsoku/>
        <w:autoSpaceDE/>
        <w:autoSpaceDN/>
        <w:adjustRightInd/>
        <w:snapToGrid/>
        <w:spacing w:line="288" w:lineRule="auto"/>
        <w:jc w:val="center"/>
        <w:textAlignment w:val="auto"/>
        <w:rPr>
          <w:rFonts w:ascii="方正小标宋简体" w:eastAsia="方正小标宋简体" w:hAnsi="Times New Roman" w:cs="Times New Roman"/>
          <w:snapToGrid/>
          <w:kern w:val="2"/>
          <w:sz w:val="44"/>
          <w:szCs w:val="44"/>
          <w:lang w:eastAsia="zh-CN"/>
        </w:rPr>
      </w:pPr>
      <w:r>
        <w:rPr>
          <w:rFonts w:ascii="方正小标宋简体" w:eastAsia="方正小标宋简体" w:hAnsi="Times New Roman" w:cs="Times New Roman" w:hint="eastAsia"/>
          <w:snapToGrid/>
          <w:kern w:val="2"/>
          <w:sz w:val="44"/>
          <w:szCs w:val="44"/>
          <w:lang w:eastAsia="zh-CN"/>
        </w:rPr>
        <w:t>建筑工程学院</w:t>
      </w:r>
      <w:proofErr w:type="gramStart"/>
      <w:r>
        <w:rPr>
          <w:rFonts w:ascii="方正小标宋简体" w:eastAsia="方正小标宋简体" w:hAnsi="Times New Roman" w:cs="Times New Roman" w:hint="eastAsia"/>
          <w:snapToGrid/>
          <w:kern w:val="2"/>
          <w:sz w:val="44"/>
          <w:szCs w:val="44"/>
          <w:lang w:eastAsia="zh-CN"/>
        </w:rPr>
        <w:t>课题思政建设</w:t>
      </w:r>
      <w:proofErr w:type="gramEnd"/>
      <w:r>
        <w:rPr>
          <w:rFonts w:ascii="方正小标宋简体" w:eastAsia="方正小标宋简体" w:hAnsi="Times New Roman" w:cs="Times New Roman" w:hint="eastAsia"/>
          <w:snapToGrid/>
          <w:kern w:val="2"/>
          <w:sz w:val="44"/>
          <w:szCs w:val="44"/>
          <w:lang w:eastAsia="zh-CN"/>
        </w:rPr>
        <w:t>方案</w:t>
      </w:r>
    </w:p>
    <w:p w14:paraId="1CBFAA57" w14:textId="77777777" w:rsidR="00317FB4" w:rsidRPr="00317FB4" w:rsidRDefault="00317FB4">
      <w:pPr>
        <w:widowControl w:val="0"/>
        <w:kinsoku/>
        <w:autoSpaceDE/>
        <w:autoSpaceDN/>
        <w:adjustRightInd/>
        <w:snapToGrid/>
        <w:spacing w:line="288" w:lineRule="auto"/>
        <w:jc w:val="center"/>
        <w:textAlignment w:val="auto"/>
        <w:rPr>
          <w:rFonts w:ascii="方正小标宋简体" w:eastAsia="方正小标宋简体" w:hAnsi="Times New Roman" w:cs="Times New Roman"/>
          <w:snapToGrid/>
          <w:kern w:val="2"/>
          <w:sz w:val="40"/>
          <w:szCs w:val="44"/>
          <w:lang w:eastAsia="zh-CN"/>
        </w:rPr>
      </w:pPr>
      <w:r w:rsidRPr="00317FB4">
        <w:rPr>
          <w:rFonts w:ascii="方正小标宋简体" w:eastAsia="方正小标宋简体" w:hAnsi="Times New Roman" w:cs="Times New Roman" w:hint="eastAsia"/>
          <w:snapToGrid/>
          <w:kern w:val="2"/>
          <w:sz w:val="40"/>
          <w:szCs w:val="44"/>
          <w:lang w:eastAsia="zh-CN"/>
        </w:rPr>
        <w:t>（初稿）</w:t>
      </w:r>
    </w:p>
    <w:p w14:paraId="7FF68094"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snapToGrid/>
          <w:kern w:val="2"/>
          <w:sz w:val="32"/>
          <w:szCs w:val="32"/>
          <w:lang w:eastAsia="zh-CN"/>
        </w:rPr>
        <w:t>为深入贯彻落</w:t>
      </w:r>
      <w:proofErr w:type="gramStart"/>
      <w:r>
        <w:rPr>
          <w:rFonts w:ascii="Times New Roman" w:eastAsia="仿宋_GB2312" w:hAnsi="Times New Roman" w:cs="Times New Roman"/>
          <w:snapToGrid/>
          <w:kern w:val="2"/>
          <w:sz w:val="32"/>
          <w:szCs w:val="32"/>
          <w:lang w:eastAsia="zh-CN"/>
        </w:rPr>
        <w:t>实习近</w:t>
      </w:r>
      <w:proofErr w:type="gramEnd"/>
      <w:r>
        <w:rPr>
          <w:rFonts w:ascii="Times New Roman" w:eastAsia="仿宋_GB2312" w:hAnsi="Times New Roman" w:cs="Times New Roman"/>
          <w:snapToGrid/>
          <w:kern w:val="2"/>
          <w:sz w:val="32"/>
          <w:szCs w:val="32"/>
          <w:lang w:eastAsia="zh-CN"/>
        </w:rPr>
        <w:t>平新时代中国特色社会主义思想和党的二十大、二十届三中全会精神，贯彻落实全国教育大会精神，落实立德树人根本任务，加快建设世界一流大学和优秀学科，完善研究生学科思政工作模式，把思想政治教育贯穿研究生课题</w:t>
      </w:r>
      <w:proofErr w:type="gramStart"/>
      <w:r>
        <w:rPr>
          <w:rFonts w:ascii="Times New Roman" w:eastAsia="仿宋_GB2312" w:hAnsi="Times New Roman" w:cs="Times New Roman"/>
          <w:snapToGrid/>
          <w:kern w:val="2"/>
          <w:sz w:val="32"/>
          <w:szCs w:val="32"/>
          <w:lang w:eastAsia="zh-CN"/>
        </w:rPr>
        <w:t>研究全</w:t>
      </w:r>
      <w:proofErr w:type="gramEnd"/>
      <w:r>
        <w:rPr>
          <w:rFonts w:ascii="Times New Roman" w:eastAsia="仿宋_GB2312" w:hAnsi="Times New Roman" w:cs="Times New Roman"/>
          <w:snapToGrid/>
          <w:kern w:val="2"/>
          <w:sz w:val="32"/>
          <w:szCs w:val="32"/>
          <w:lang w:eastAsia="zh-CN"/>
        </w:rPr>
        <w:t>过程，全面推进</w:t>
      </w:r>
      <w:r>
        <w:rPr>
          <w:rFonts w:ascii="Times New Roman" w:eastAsia="仿宋_GB2312" w:hAnsi="Times New Roman" w:cs="Times New Roman" w:hint="eastAsia"/>
          <w:snapToGrid/>
          <w:kern w:val="2"/>
          <w:sz w:val="32"/>
          <w:szCs w:val="32"/>
          <w:lang w:eastAsia="zh-CN"/>
        </w:rPr>
        <w:t>学院</w:t>
      </w:r>
      <w:proofErr w:type="gramStart"/>
      <w:r>
        <w:rPr>
          <w:rFonts w:ascii="Times New Roman" w:eastAsia="仿宋_GB2312" w:hAnsi="Times New Roman" w:cs="Times New Roman"/>
          <w:snapToGrid/>
          <w:kern w:val="2"/>
          <w:sz w:val="32"/>
          <w:szCs w:val="32"/>
          <w:lang w:eastAsia="zh-CN"/>
        </w:rPr>
        <w:t>课题思政建设</w:t>
      </w:r>
      <w:proofErr w:type="gramEnd"/>
      <w:r>
        <w:rPr>
          <w:rFonts w:ascii="Times New Roman" w:eastAsia="仿宋_GB2312" w:hAnsi="Times New Roman" w:cs="Times New Roman"/>
          <w:snapToGrid/>
          <w:kern w:val="2"/>
          <w:sz w:val="32"/>
          <w:szCs w:val="32"/>
          <w:lang w:eastAsia="zh-CN"/>
        </w:rPr>
        <w:t>，发挥好课题育人作用，提升</w:t>
      </w:r>
      <w:r>
        <w:rPr>
          <w:rFonts w:ascii="Times New Roman" w:eastAsia="仿宋_GB2312" w:hAnsi="Times New Roman" w:cs="Times New Roman" w:hint="eastAsia"/>
          <w:snapToGrid/>
          <w:kern w:val="2"/>
          <w:sz w:val="32"/>
          <w:szCs w:val="32"/>
          <w:lang w:eastAsia="zh-CN"/>
        </w:rPr>
        <w:t>学院</w:t>
      </w:r>
      <w:r>
        <w:rPr>
          <w:rFonts w:ascii="Times New Roman" w:eastAsia="仿宋_GB2312" w:hAnsi="Times New Roman" w:cs="Times New Roman"/>
          <w:snapToGrid/>
          <w:kern w:val="2"/>
          <w:sz w:val="32"/>
          <w:szCs w:val="32"/>
          <w:lang w:eastAsia="zh-CN"/>
        </w:rPr>
        <w:t>研究生思想政治工作质量和学科育人实效，根据浙江大学党委研究生工作部、浙江大学研究生院《关于开展课题思政建设工作的通知》精神及工作部署，特制定本方案。</w:t>
      </w:r>
    </w:p>
    <w:p w14:paraId="2EAF97B7"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一、建设目标</w:t>
      </w:r>
    </w:p>
    <w:p w14:paraId="215C1B54"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以为党和国家培养更多德才兼备、全面发展的拔尖创新人才和堪当民族复兴大任的时代新人为目标，基于基础研究型课题、应用研究型课题，充分发掘课题组育人功能，发挥研究生导师第一责任人作用，推动研究生导师在把握科研主线任务的同时，以建筑规划类、土木水利类学科发展规律、思想政治教育规律和人才培养规律为基本遵循，</w:t>
      </w:r>
      <w:proofErr w:type="gramStart"/>
      <w:r>
        <w:rPr>
          <w:rFonts w:ascii="Times New Roman" w:eastAsia="仿宋_GB2312" w:hAnsi="Times New Roman" w:cs="Times New Roman" w:hint="eastAsia"/>
          <w:snapToGrid/>
          <w:kern w:val="2"/>
          <w:sz w:val="32"/>
          <w:szCs w:val="32"/>
          <w:lang w:eastAsia="zh-CN"/>
        </w:rPr>
        <w:t>将思政元素</w:t>
      </w:r>
      <w:proofErr w:type="gramEnd"/>
      <w:r>
        <w:rPr>
          <w:rFonts w:ascii="Times New Roman" w:eastAsia="仿宋_GB2312" w:hAnsi="Times New Roman" w:cs="Times New Roman" w:hint="eastAsia"/>
          <w:snapToGrid/>
          <w:kern w:val="2"/>
          <w:sz w:val="32"/>
          <w:szCs w:val="32"/>
          <w:lang w:eastAsia="zh-CN"/>
        </w:rPr>
        <w:t>融入课题</w:t>
      </w:r>
      <w:proofErr w:type="gramStart"/>
      <w:r>
        <w:rPr>
          <w:rFonts w:ascii="Times New Roman" w:eastAsia="仿宋_GB2312" w:hAnsi="Times New Roman" w:cs="Times New Roman" w:hint="eastAsia"/>
          <w:snapToGrid/>
          <w:kern w:val="2"/>
          <w:sz w:val="32"/>
          <w:szCs w:val="32"/>
          <w:lang w:eastAsia="zh-CN"/>
        </w:rPr>
        <w:t>研究全</w:t>
      </w:r>
      <w:proofErr w:type="gramEnd"/>
      <w:r>
        <w:rPr>
          <w:rFonts w:ascii="Times New Roman" w:eastAsia="仿宋_GB2312" w:hAnsi="Times New Roman" w:cs="Times New Roman" w:hint="eastAsia"/>
          <w:snapToGrid/>
          <w:kern w:val="2"/>
          <w:sz w:val="32"/>
          <w:szCs w:val="32"/>
          <w:lang w:eastAsia="zh-CN"/>
        </w:rPr>
        <w:t>过程，充分发挥学科优势特色，形成具有鲜明建工特色的</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工作机制。</w:t>
      </w:r>
    </w:p>
    <w:p w14:paraId="659122CE" w14:textId="77777777" w:rsidR="00FB51B1" w:rsidRDefault="00FB51B1" w:rsidP="003E7CF0">
      <w:pPr>
        <w:spacing w:line="560" w:lineRule="exact"/>
        <w:ind w:firstLineChars="200" w:firstLine="640"/>
        <w:rPr>
          <w:rFonts w:ascii="Times New Roman" w:eastAsia="黑体" w:hAnsi="Times New Roman" w:cs="Times New Roman"/>
          <w:snapToGrid/>
          <w:color w:val="auto"/>
          <w:sz w:val="32"/>
          <w:szCs w:val="32"/>
          <w:lang w:eastAsia="zh-CN"/>
        </w:rPr>
      </w:pPr>
      <w:r>
        <w:rPr>
          <w:rFonts w:ascii="Times New Roman" w:eastAsia="黑体" w:hAnsi="Times New Roman" w:cs="Times New Roman" w:hint="eastAsia"/>
          <w:sz w:val="32"/>
          <w:szCs w:val="32"/>
          <w:lang w:eastAsia="zh-CN"/>
        </w:rPr>
        <w:t>二、组织架构</w:t>
      </w:r>
    </w:p>
    <w:p w14:paraId="0BF12902" w14:textId="77777777" w:rsidR="00FB51B1" w:rsidRDefault="00FB51B1" w:rsidP="003E7CF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建筑工程学院课题</w:t>
      </w:r>
      <w:proofErr w:type="gramStart"/>
      <w:r>
        <w:rPr>
          <w:rFonts w:ascii="Times New Roman" w:eastAsia="仿宋_GB2312" w:hAnsi="Times New Roman" w:cs="Times New Roman" w:hint="eastAsia"/>
          <w:sz w:val="32"/>
          <w:szCs w:val="32"/>
          <w:lang w:eastAsia="zh-CN"/>
        </w:rPr>
        <w:t>思政基地</w:t>
      </w:r>
      <w:proofErr w:type="gramEnd"/>
      <w:r>
        <w:rPr>
          <w:rFonts w:ascii="Times New Roman" w:eastAsia="仿宋_GB2312" w:hAnsi="Times New Roman" w:cs="Times New Roman" w:hint="eastAsia"/>
          <w:sz w:val="32"/>
          <w:szCs w:val="32"/>
          <w:lang w:eastAsia="zh-CN"/>
        </w:rPr>
        <w:t>建设领导小组成员名单</w:t>
      </w:r>
    </w:p>
    <w:p w14:paraId="3DBEE1FB" w14:textId="77777777" w:rsidR="00FB51B1" w:rsidRDefault="00FB51B1" w:rsidP="003E7CF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组</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长：罗尧治</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陈海荣</w:t>
      </w:r>
    </w:p>
    <w:p w14:paraId="5EF0331F" w14:textId="77777777" w:rsidR="00FB51B1" w:rsidRDefault="00FB51B1" w:rsidP="003E7CF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lastRenderedPageBreak/>
        <w:t>成</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员：</w:t>
      </w:r>
      <w:proofErr w:type="gramStart"/>
      <w:r>
        <w:rPr>
          <w:rFonts w:ascii="Times New Roman" w:eastAsia="仿宋_GB2312" w:hAnsi="Times New Roman" w:cs="Times New Roman" w:hint="eastAsia"/>
          <w:sz w:val="32"/>
          <w:szCs w:val="32"/>
          <w:lang w:eastAsia="zh-CN"/>
        </w:rPr>
        <w:t>段元锋</w:t>
      </w:r>
      <w:proofErr w:type="gramEnd"/>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贺</w:t>
      </w:r>
      <w:r w:rsidR="00CE19CC">
        <w:rPr>
          <w:rFonts w:ascii="Times New Roman" w:eastAsia="仿宋_GB2312" w:hAnsi="Times New Roman" w:cs="Times New Roman" w:hint="eastAsia"/>
          <w:sz w:val="32"/>
          <w:szCs w:val="32"/>
          <w:lang w:eastAsia="zh-CN"/>
        </w:rPr>
        <w:t xml:space="preserve"> </w:t>
      </w:r>
      <w:r w:rsidR="00CE19CC">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勇</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边学成</w:t>
      </w:r>
      <w:r>
        <w:rPr>
          <w:rFonts w:ascii="Times New Roman" w:eastAsia="仿宋_GB2312" w:hAnsi="Times New Roman" w:cs="Times New Roman"/>
          <w:sz w:val="32"/>
          <w:szCs w:val="32"/>
          <w:lang w:eastAsia="zh-CN"/>
        </w:rPr>
        <w:t xml:space="preserve">  </w:t>
      </w:r>
      <w:proofErr w:type="gramStart"/>
      <w:r>
        <w:rPr>
          <w:rFonts w:ascii="Times New Roman" w:eastAsia="仿宋_GB2312" w:hAnsi="Times New Roman" w:cs="Times New Roman" w:hint="eastAsia"/>
          <w:sz w:val="32"/>
          <w:szCs w:val="32"/>
          <w:lang w:eastAsia="zh-CN"/>
        </w:rPr>
        <w:t>许月萍</w:t>
      </w:r>
      <w:proofErr w:type="gramEnd"/>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hint="eastAsia"/>
          <w:sz w:val="32"/>
          <w:szCs w:val="32"/>
          <w:lang w:eastAsia="zh-CN"/>
        </w:rPr>
        <w:t>王婷婷</w:t>
      </w:r>
    </w:p>
    <w:p w14:paraId="3FE61D67" w14:textId="77777777" w:rsidR="00FB51B1" w:rsidRDefault="00FB51B1" w:rsidP="003E7CF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成员单位：学院党政办公室、组织人事科、教育教学办公室、科研与开发科、学生工作办公室（团委）、各系、各研究所</w:t>
      </w:r>
    </w:p>
    <w:p w14:paraId="7A02DCE5" w14:textId="77777777" w:rsidR="00FB51B1" w:rsidRDefault="00FB51B1" w:rsidP="003E7CF0">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秘</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hint="eastAsia"/>
          <w:sz w:val="32"/>
          <w:szCs w:val="32"/>
          <w:lang w:eastAsia="zh-CN"/>
        </w:rPr>
        <w:t>书</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hint="eastAsia"/>
          <w:sz w:val="32"/>
          <w:szCs w:val="32"/>
          <w:lang w:eastAsia="zh-CN"/>
        </w:rPr>
        <w:t>处：学生工作办公室（团委）</w:t>
      </w:r>
    </w:p>
    <w:p w14:paraId="5AE12D48" w14:textId="77777777" w:rsidR="00EB5ED6" w:rsidRDefault="00FB51B1" w:rsidP="003E7CF0">
      <w:pPr>
        <w:widowControl w:val="0"/>
        <w:kinsoku/>
        <w:autoSpaceDE/>
        <w:autoSpaceDN/>
        <w:adjustRightInd/>
        <w:snapToGrid/>
        <w:spacing w:line="560" w:lineRule="exact"/>
        <w:ind w:firstLineChars="200" w:firstLine="640"/>
        <w:jc w:val="both"/>
        <w:textAlignment w:val="auto"/>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三</w:t>
      </w:r>
      <w:r w:rsidR="00A205C5">
        <w:rPr>
          <w:rFonts w:ascii="Times New Roman" w:eastAsia="黑体" w:hAnsi="Times New Roman" w:cs="Times New Roman" w:hint="eastAsia"/>
          <w:snapToGrid/>
          <w:kern w:val="2"/>
          <w:sz w:val="32"/>
          <w:szCs w:val="32"/>
          <w:lang w:eastAsia="zh-CN"/>
        </w:rPr>
        <w:t>、</w:t>
      </w:r>
      <w:proofErr w:type="gramStart"/>
      <w:r w:rsidR="00A205C5">
        <w:rPr>
          <w:rFonts w:ascii="Times New Roman" w:eastAsia="黑体" w:hAnsi="Times New Roman" w:cs="Times New Roman" w:hint="eastAsia"/>
          <w:snapToGrid/>
          <w:kern w:val="2"/>
          <w:sz w:val="32"/>
          <w:szCs w:val="32"/>
          <w:lang w:eastAsia="zh-CN"/>
        </w:rPr>
        <w:t>思政结合</w:t>
      </w:r>
      <w:proofErr w:type="gramEnd"/>
      <w:r w:rsidR="00A205C5">
        <w:rPr>
          <w:rFonts w:ascii="Times New Roman" w:eastAsia="黑体" w:hAnsi="Times New Roman" w:cs="Times New Roman" w:hint="eastAsia"/>
          <w:snapToGrid/>
          <w:kern w:val="2"/>
          <w:sz w:val="32"/>
          <w:szCs w:val="32"/>
          <w:lang w:eastAsia="zh-CN"/>
        </w:rPr>
        <w:t>点</w:t>
      </w:r>
    </w:p>
    <w:p w14:paraId="0B93192C" w14:textId="5568971D"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学院</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工作要紧紧围绕“以</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成长为中心”的研究生培养体系，根据课题特征科学分类推进。针对建筑规划类专业，要侧重城乡发展历史文脉传承与未来空间创新；土木水利类专业应突出重大基础设施建设与可持续发展实践。不断激发导师育人主体功能，加强在课题研究中提炼和</w:t>
      </w:r>
      <w:proofErr w:type="gramStart"/>
      <w:r>
        <w:rPr>
          <w:rFonts w:ascii="Times New Roman" w:eastAsia="仿宋_GB2312" w:hAnsi="Times New Roman" w:cs="Times New Roman" w:hint="eastAsia"/>
          <w:snapToGrid/>
          <w:kern w:val="2"/>
          <w:sz w:val="32"/>
          <w:szCs w:val="32"/>
          <w:lang w:eastAsia="zh-CN"/>
        </w:rPr>
        <w:t>融入思政元素</w:t>
      </w:r>
      <w:proofErr w:type="gramEnd"/>
      <w:r>
        <w:rPr>
          <w:rFonts w:ascii="Times New Roman" w:eastAsia="仿宋_GB2312" w:hAnsi="Times New Roman" w:cs="Times New Roman" w:hint="eastAsia"/>
          <w:snapToGrid/>
          <w:kern w:val="2"/>
          <w:sz w:val="32"/>
          <w:szCs w:val="32"/>
          <w:lang w:eastAsia="zh-CN"/>
        </w:rPr>
        <w:t>的能力水平，引导研究生在课题研究过程中坚定理想信念、涵养家国情怀、树立全球担当、培育求知精神、锤炼思辨能力。</w:t>
      </w:r>
    </w:p>
    <w:p w14:paraId="253963AF"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楷体_GB2312" w:hAnsi="Times New Roman" w:cs="Times New Roman"/>
          <w:snapToGrid/>
          <w:kern w:val="2"/>
          <w:sz w:val="32"/>
          <w:szCs w:val="32"/>
          <w:lang w:eastAsia="zh-CN"/>
          <w14:ligatures w14:val="standardContextual"/>
        </w:rPr>
        <w:t>1</w:t>
      </w:r>
      <w:r>
        <w:rPr>
          <w:rFonts w:ascii="楷体_GB2312" w:eastAsia="楷体_GB2312" w:hAnsiTheme="majorHAnsi" w:cstheme="minorBidi" w:hint="eastAsia"/>
          <w:snapToGrid/>
          <w:kern w:val="2"/>
          <w:sz w:val="32"/>
          <w:szCs w:val="32"/>
          <w:lang w:eastAsia="zh-CN"/>
          <w14:ligatures w14:val="standardContextual"/>
        </w:rPr>
        <w:t>.坚定理想信念</w:t>
      </w:r>
    </w:p>
    <w:p w14:paraId="25B1FAFB"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建筑规划类：</w:t>
      </w:r>
      <w:r>
        <w:rPr>
          <w:rFonts w:ascii="Times New Roman" w:eastAsia="仿宋_GB2312" w:hAnsi="Times New Roman" w:cs="Times New Roman" w:hint="eastAsia"/>
          <w:snapToGrid/>
          <w:kern w:val="2"/>
          <w:sz w:val="32"/>
          <w:szCs w:val="32"/>
          <w:lang w:eastAsia="zh-CN"/>
        </w:rPr>
        <w:t>通过梳理城市规划史、建筑遗产保护等学科脉络，结合梁思成、吴良镛等学科先驱的治学故事，在历史街区更新、乡村振兴规划等课题中，强化“留住乡愁记忆，传承中华营城智慧”的价值导向，培养“为人民设计美好家园”的职业信念。</w:t>
      </w:r>
    </w:p>
    <w:p w14:paraId="37F630D2"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土木水利类：</w:t>
      </w:r>
      <w:r>
        <w:rPr>
          <w:rFonts w:ascii="Times New Roman" w:eastAsia="仿宋_GB2312" w:hAnsi="Times New Roman" w:cs="Times New Roman" w:hint="eastAsia"/>
          <w:snapToGrid/>
          <w:kern w:val="2"/>
          <w:sz w:val="32"/>
          <w:szCs w:val="32"/>
          <w:lang w:eastAsia="zh-CN"/>
        </w:rPr>
        <w:t>以三峡工程、港珠澳大桥等重大工程为案例，在结构安全评估、防灾减灾等课题中，融入茅以升等工程大家的奋斗历程，培育“基建报国”的使命意识，树立“铸就百年工程，守护万家平安”的职业理想。</w:t>
      </w:r>
    </w:p>
    <w:p w14:paraId="7ABBC69F"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lastRenderedPageBreak/>
        <w:t>2</w:t>
      </w:r>
      <w:r>
        <w:rPr>
          <w:rFonts w:ascii="楷体_GB2312" w:eastAsia="楷体_GB2312" w:hAnsiTheme="majorHAnsi" w:cstheme="minorBidi" w:hint="eastAsia"/>
          <w:snapToGrid/>
          <w:kern w:val="2"/>
          <w:sz w:val="32"/>
          <w:szCs w:val="32"/>
          <w:lang w:eastAsia="zh-CN"/>
          <w14:ligatures w14:val="standardContextual"/>
        </w:rPr>
        <w:t>.涵养家国情怀</w:t>
      </w:r>
    </w:p>
    <w:p w14:paraId="10BFB5E7"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建筑规划类：</w:t>
      </w:r>
      <w:r>
        <w:rPr>
          <w:rFonts w:ascii="Times New Roman" w:eastAsia="仿宋_GB2312" w:hAnsi="Times New Roman" w:cs="Times New Roman" w:hint="eastAsia"/>
          <w:snapToGrid/>
          <w:kern w:val="2"/>
          <w:sz w:val="32"/>
          <w:szCs w:val="32"/>
          <w:lang w:eastAsia="zh-CN"/>
        </w:rPr>
        <w:t>在新型城镇化、智慧城市等课题中，结合国家空间发展战略，组织</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参与保障性住房设计、历史街区活化等民生项目，通过“设计下乡”等实践，培养“把论文写在祖国大地上”的担当精神。</w:t>
      </w:r>
    </w:p>
    <w:p w14:paraId="25B22760"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土木水利类：</w:t>
      </w:r>
      <w:r>
        <w:rPr>
          <w:rFonts w:ascii="仿宋_GB2312" w:eastAsia="仿宋_GB2312" w:hAnsi="仿宋_GB2312" w:cs="仿宋_GB2312" w:hint="eastAsia"/>
          <w:snapToGrid/>
          <w:kern w:val="2"/>
          <w:sz w:val="32"/>
          <w:szCs w:val="32"/>
          <w:lang w:eastAsia="zh-CN"/>
        </w:rPr>
        <w:t>依托川藏铁路、南水北调等国家重大工程案例，在防灾减灾、绿色建材、智能建造等课题中，组织</w:t>
      </w:r>
      <w:r w:rsidR="00CA32EA">
        <w:rPr>
          <w:rFonts w:ascii="仿宋_GB2312" w:eastAsia="仿宋_GB2312" w:hAnsi="仿宋_GB2312" w:cs="仿宋_GB2312" w:hint="eastAsia"/>
          <w:snapToGrid/>
          <w:kern w:val="2"/>
          <w:sz w:val="32"/>
          <w:szCs w:val="32"/>
          <w:lang w:eastAsia="zh-CN"/>
        </w:rPr>
        <w:t>研究生</w:t>
      </w:r>
      <w:r>
        <w:rPr>
          <w:rFonts w:ascii="仿宋_GB2312" w:eastAsia="仿宋_GB2312" w:hAnsi="仿宋_GB2312" w:cs="仿宋_GB2312" w:hint="eastAsia"/>
          <w:snapToGrid/>
          <w:kern w:val="2"/>
          <w:sz w:val="32"/>
          <w:szCs w:val="32"/>
          <w:lang w:eastAsia="zh-CN"/>
        </w:rPr>
        <w:t>参与涉及边疆地区基础设施改造、灾后重建的项目，强化</w:t>
      </w:r>
      <w:r>
        <w:rPr>
          <w:rFonts w:ascii="Times New Roman" w:eastAsia="仿宋_GB2312" w:hAnsi="Times New Roman" w:cs="Times New Roman" w:hint="eastAsia"/>
          <w:snapToGrid/>
          <w:kern w:val="2"/>
          <w:sz w:val="32"/>
          <w:szCs w:val="32"/>
          <w:lang w:eastAsia="zh-CN"/>
        </w:rPr>
        <w:t>“</w:t>
      </w:r>
      <w:r>
        <w:rPr>
          <w:rFonts w:ascii="仿宋_GB2312" w:eastAsia="仿宋_GB2312" w:hAnsi="仿宋_GB2312" w:cs="仿宋_GB2312" w:hint="eastAsia"/>
          <w:snapToGrid/>
          <w:kern w:val="2"/>
          <w:sz w:val="32"/>
          <w:szCs w:val="32"/>
          <w:lang w:eastAsia="zh-CN"/>
        </w:rPr>
        <w:t>逢山开路、遇水架桥</w:t>
      </w:r>
      <w:r>
        <w:rPr>
          <w:rFonts w:ascii="Times New Roman" w:eastAsia="仿宋_GB2312" w:hAnsi="Times New Roman" w:cs="Times New Roman" w:hint="eastAsia"/>
          <w:snapToGrid/>
          <w:kern w:val="2"/>
          <w:sz w:val="32"/>
          <w:szCs w:val="32"/>
          <w:lang w:eastAsia="zh-CN"/>
        </w:rPr>
        <w:t>”</w:t>
      </w:r>
      <w:r>
        <w:rPr>
          <w:rFonts w:ascii="仿宋_GB2312" w:eastAsia="仿宋_GB2312" w:hAnsi="仿宋_GB2312" w:cs="仿宋_GB2312" w:hint="eastAsia"/>
          <w:snapToGrid/>
          <w:kern w:val="2"/>
          <w:sz w:val="32"/>
          <w:szCs w:val="32"/>
          <w:lang w:eastAsia="zh-CN"/>
        </w:rPr>
        <w:t>的奋斗精神。</w:t>
      </w:r>
    </w:p>
    <w:p w14:paraId="3E9D5A27"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3</w:t>
      </w:r>
      <w:r>
        <w:rPr>
          <w:rFonts w:ascii="楷体_GB2312" w:eastAsia="楷体_GB2312" w:hAnsiTheme="majorHAnsi" w:cstheme="minorBidi" w:hint="eastAsia"/>
          <w:snapToGrid/>
          <w:kern w:val="2"/>
          <w:sz w:val="32"/>
          <w:szCs w:val="32"/>
          <w:lang w:eastAsia="zh-CN"/>
          <w14:ligatures w14:val="standardContextual"/>
        </w:rPr>
        <w:t>.树立全球担当</w:t>
      </w:r>
    </w:p>
    <w:p w14:paraId="35986090"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建筑规划类：</w:t>
      </w:r>
      <w:r>
        <w:rPr>
          <w:rFonts w:ascii="Times New Roman" w:eastAsia="仿宋_GB2312" w:hAnsi="Times New Roman" w:cs="Times New Roman" w:hint="eastAsia"/>
          <w:snapToGrid/>
          <w:kern w:val="2"/>
          <w:sz w:val="32"/>
          <w:szCs w:val="32"/>
          <w:lang w:eastAsia="zh-CN"/>
        </w:rPr>
        <w:t>在碳中和建筑、韧性城市等前沿课题中，结合联合国人居议程，培养</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在气候适应性设计、文化遗产保护等领域的国际视野，鼓励</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参与国际化建筑设计学科竞赛和学术会议，培养以中国智慧解决全球城市问题的视野、提升中国规划智慧的国际传播力。</w:t>
      </w:r>
    </w:p>
    <w:p w14:paraId="31BD3859"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0C2E0C">
        <w:rPr>
          <w:rFonts w:ascii="Times New Roman" w:eastAsia="仿宋_GB2312" w:hAnsi="Times New Roman" w:cs="Times New Roman" w:hint="eastAsia"/>
          <w:bCs/>
          <w:snapToGrid/>
          <w:kern w:val="2"/>
          <w:sz w:val="32"/>
          <w:szCs w:val="32"/>
          <w:lang w:eastAsia="zh-CN"/>
        </w:rPr>
        <w:t>土木水利类：</w:t>
      </w:r>
      <w:r>
        <w:rPr>
          <w:rFonts w:ascii="Times New Roman" w:eastAsia="仿宋_GB2312" w:hAnsi="Times New Roman" w:cs="Times New Roman" w:hint="eastAsia"/>
          <w:snapToGrid/>
          <w:kern w:val="2"/>
          <w:sz w:val="32"/>
          <w:szCs w:val="32"/>
          <w:lang w:eastAsia="zh-CN"/>
        </w:rPr>
        <w:t>在深远海工程、跨境基建等课题中，结合“一带一路”建设项目，组织</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参与国际工程标准比较研究，培养“中国标准走出去”的战略意识，增强参与全球基建治理的能力。</w:t>
      </w:r>
    </w:p>
    <w:p w14:paraId="43278579"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4</w:t>
      </w:r>
      <w:r>
        <w:rPr>
          <w:rFonts w:ascii="楷体_GB2312" w:eastAsia="楷体_GB2312" w:hAnsiTheme="majorHAnsi" w:cstheme="minorBidi" w:hint="eastAsia"/>
          <w:snapToGrid/>
          <w:kern w:val="2"/>
          <w:sz w:val="32"/>
          <w:szCs w:val="32"/>
          <w:lang w:eastAsia="zh-CN"/>
          <w14:ligatures w14:val="standardContextual"/>
        </w:rPr>
        <w:t>.培育求知精神</w:t>
      </w:r>
    </w:p>
    <w:p w14:paraId="5F55A122" w14:textId="7DDEEC7A" w:rsidR="007A147D" w:rsidRDefault="007A147D"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7A147D">
        <w:rPr>
          <w:rFonts w:ascii="Times New Roman" w:eastAsia="仿宋_GB2312" w:hAnsi="Times New Roman" w:cs="Times New Roman" w:hint="eastAsia"/>
          <w:snapToGrid/>
          <w:kern w:val="2"/>
          <w:sz w:val="32"/>
          <w:szCs w:val="32"/>
          <w:lang w:eastAsia="zh-CN"/>
        </w:rPr>
        <w:t>在课题研究过程中，教育引导研究生遵循学术规范，秉持严谨作风与</w:t>
      </w:r>
      <w:r>
        <w:rPr>
          <w:rFonts w:ascii="Times New Roman" w:eastAsia="仿宋_GB2312" w:hAnsi="Times New Roman" w:cs="Times New Roman" w:hint="eastAsia"/>
          <w:snapToGrid/>
          <w:kern w:val="2"/>
          <w:sz w:val="32"/>
          <w:szCs w:val="32"/>
          <w:lang w:eastAsia="zh-CN"/>
        </w:rPr>
        <w:t>求是</w:t>
      </w:r>
      <w:r w:rsidRPr="007A147D">
        <w:rPr>
          <w:rFonts w:ascii="Times New Roman" w:eastAsia="仿宋_GB2312" w:hAnsi="Times New Roman" w:cs="Times New Roman" w:hint="eastAsia"/>
          <w:snapToGrid/>
          <w:kern w:val="2"/>
          <w:sz w:val="32"/>
          <w:szCs w:val="32"/>
          <w:lang w:eastAsia="zh-CN"/>
        </w:rPr>
        <w:t>态度开展科研。</w:t>
      </w:r>
      <w:r>
        <w:rPr>
          <w:rFonts w:ascii="Times New Roman" w:eastAsia="仿宋_GB2312" w:hAnsi="Times New Roman" w:cs="Times New Roman" w:hint="eastAsia"/>
          <w:snapToGrid/>
          <w:kern w:val="2"/>
          <w:sz w:val="32"/>
          <w:szCs w:val="32"/>
          <w:lang w:eastAsia="zh-CN"/>
        </w:rPr>
        <w:t>大力弘扬</w:t>
      </w:r>
      <w:r w:rsidRPr="007A147D">
        <w:rPr>
          <w:rFonts w:ascii="Times New Roman" w:eastAsia="仿宋_GB2312" w:hAnsi="Times New Roman" w:cs="Times New Roman" w:hint="eastAsia"/>
          <w:snapToGrid/>
          <w:kern w:val="2"/>
          <w:sz w:val="32"/>
          <w:szCs w:val="32"/>
          <w:lang w:eastAsia="zh-CN"/>
        </w:rPr>
        <w:t>科学家精神、工匠精神，重视科学思维训练与科技伦理教育。</w:t>
      </w:r>
      <w:r>
        <w:rPr>
          <w:rFonts w:ascii="Times New Roman" w:eastAsia="仿宋_GB2312" w:hAnsi="Times New Roman" w:cs="Times New Roman" w:hint="eastAsia"/>
          <w:snapToGrid/>
          <w:kern w:val="2"/>
          <w:sz w:val="32"/>
          <w:szCs w:val="32"/>
          <w:lang w:eastAsia="zh-CN"/>
        </w:rPr>
        <w:t>依托</w:t>
      </w:r>
      <w:r w:rsidRPr="007A147D">
        <w:rPr>
          <w:rFonts w:ascii="Times New Roman" w:eastAsia="仿宋_GB2312" w:hAnsi="Times New Roman" w:cs="Times New Roman" w:hint="eastAsia"/>
          <w:snapToGrid/>
          <w:kern w:val="2"/>
          <w:sz w:val="32"/>
          <w:szCs w:val="32"/>
          <w:lang w:eastAsia="zh-CN"/>
        </w:rPr>
        <w:t>“安中讲坛”“安中青年论坛”“安中校友论坛”等学科平台，</w:t>
      </w:r>
      <w:r>
        <w:rPr>
          <w:rFonts w:ascii="Times New Roman" w:eastAsia="仿宋_GB2312" w:hAnsi="Times New Roman" w:cs="Times New Roman" w:hint="eastAsia"/>
          <w:snapToGrid/>
          <w:kern w:val="2"/>
          <w:sz w:val="32"/>
          <w:szCs w:val="32"/>
          <w:lang w:eastAsia="zh-CN"/>
        </w:rPr>
        <w:t>为研</w:t>
      </w:r>
      <w:r>
        <w:rPr>
          <w:rFonts w:ascii="Times New Roman" w:eastAsia="仿宋_GB2312" w:hAnsi="Times New Roman" w:cs="Times New Roman" w:hint="eastAsia"/>
          <w:snapToGrid/>
          <w:kern w:val="2"/>
          <w:sz w:val="32"/>
          <w:szCs w:val="32"/>
          <w:lang w:eastAsia="zh-CN"/>
        </w:rPr>
        <w:lastRenderedPageBreak/>
        <w:t>究生树立</w:t>
      </w:r>
      <w:r w:rsidR="00EE0F9A">
        <w:rPr>
          <w:rFonts w:ascii="Times New Roman" w:eastAsia="仿宋_GB2312" w:hAnsi="Times New Roman" w:cs="Times New Roman" w:hint="eastAsia"/>
          <w:snapToGrid/>
          <w:kern w:val="2"/>
          <w:sz w:val="32"/>
          <w:szCs w:val="32"/>
          <w:lang w:eastAsia="zh-CN"/>
        </w:rPr>
        <w:t>行业</w:t>
      </w:r>
      <w:r>
        <w:rPr>
          <w:rFonts w:ascii="Times New Roman" w:eastAsia="仿宋_GB2312" w:hAnsi="Times New Roman" w:cs="Times New Roman" w:hint="eastAsia"/>
          <w:snapToGrid/>
          <w:kern w:val="2"/>
          <w:sz w:val="32"/>
          <w:szCs w:val="32"/>
          <w:lang w:eastAsia="zh-CN"/>
        </w:rPr>
        <w:t>大师标杆</w:t>
      </w:r>
      <w:r w:rsidR="00960C61">
        <w:rPr>
          <w:rFonts w:ascii="Times New Roman" w:eastAsia="仿宋_GB2312" w:hAnsi="Times New Roman" w:cs="Times New Roman" w:hint="eastAsia"/>
          <w:snapToGrid/>
          <w:kern w:val="2"/>
          <w:sz w:val="32"/>
          <w:szCs w:val="32"/>
          <w:lang w:eastAsia="zh-CN"/>
        </w:rPr>
        <w:t>，</w:t>
      </w:r>
      <w:r w:rsidRPr="007A147D">
        <w:rPr>
          <w:rFonts w:ascii="Times New Roman" w:eastAsia="仿宋_GB2312" w:hAnsi="Times New Roman" w:cs="Times New Roman" w:hint="eastAsia"/>
          <w:snapToGrid/>
          <w:kern w:val="2"/>
          <w:sz w:val="32"/>
          <w:szCs w:val="32"/>
          <w:lang w:eastAsia="zh-CN"/>
        </w:rPr>
        <w:t>培育勇攀科学高峰的责任感与使命感，以及精益求精的大国工匠精神。</w:t>
      </w:r>
    </w:p>
    <w:p w14:paraId="32540F5C"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5</w:t>
      </w:r>
      <w:r>
        <w:rPr>
          <w:rFonts w:ascii="楷体_GB2312" w:eastAsia="楷体_GB2312" w:hAnsiTheme="majorHAnsi" w:cstheme="minorBidi" w:hint="eastAsia"/>
          <w:snapToGrid/>
          <w:kern w:val="2"/>
          <w:sz w:val="32"/>
          <w:szCs w:val="32"/>
          <w:lang w:eastAsia="zh-CN"/>
          <w14:ligatures w14:val="standardContextual"/>
        </w:rPr>
        <w:t>.锤炼思辨能力</w:t>
      </w:r>
    </w:p>
    <w:p w14:paraId="1AB70205" w14:textId="33BC7E51" w:rsidR="00E3207C" w:rsidRDefault="00427B24"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427B24">
        <w:rPr>
          <w:rFonts w:ascii="Times New Roman" w:eastAsia="仿宋_GB2312" w:hAnsi="Times New Roman" w:cs="Times New Roman" w:hint="eastAsia"/>
          <w:snapToGrid/>
          <w:kern w:val="2"/>
          <w:sz w:val="32"/>
          <w:szCs w:val="32"/>
          <w:lang w:eastAsia="zh-CN"/>
        </w:rPr>
        <w:t>导师在科研过程中培养研究生思辨能力，可结合科研项目</w:t>
      </w:r>
      <w:r w:rsidR="00234676">
        <w:rPr>
          <w:rFonts w:ascii="Times New Roman" w:eastAsia="仿宋_GB2312" w:hAnsi="Times New Roman" w:cs="Times New Roman" w:hint="eastAsia"/>
          <w:snapToGrid/>
          <w:kern w:val="2"/>
          <w:sz w:val="32"/>
          <w:szCs w:val="32"/>
          <w:lang w:eastAsia="zh-CN"/>
        </w:rPr>
        <w:t>、工程实例</w:t>
      </w:r>
      <w:r w:rsidRPr="00427B24">
        <w:rPr>
          <w:rFonts w:ascii="Times New Roman" w:eastAsia="仿宋_GB2312" w:hAnsi="Times New Roman" w:cs="Times New Roman" w:hint="eastAsia"/>
          <w:snapToGrid/>
          <w:kern w:val="2"/>
          <w:sz w:val="32"/>
          <w:szCs w:val="32"/>
          <w:lang w:eastAsia="zh-CN"/>
        </w:rPr>
        <w:t>，分享自身</w:t>
      </w:r>
      <w:r w:rsidR="000D6A80">
        <w:rPr>
          <w:rFonts w:ascii="Times New Roman" w:eastAsia="仿宋_GB2312" w:hAnsi="Times New Roman" w:cs="Times New Roman" w:hint="eastAsia"/>
          <w:snapToGrid/>
          <w:kern w:val="2"/>
          <w:sz w:val="32"/>
          <w:szCs w:val="32"/>
          <w:lang w:eastAsia="zh-CN"/>
        </w:rPr>
        <w:t>科研历程</w:t>
      </w:r>
      <w:r w:rsidRPr="00427B24">
        <w:rPr>
          <w:rFonts w:ascii="Times New Roman" w:eastAsia="仿宋_GB2312" w:hAnsi="Times New Roman" w:cs="Times New Roman" w:hint="eastAsia"/>
          <w:snapToGrid/>
          <w:kern w:val="2"/>
          <w:sz w:val="32"/>
          <w:szCs w:val="32"/>
          <w:lang w:eastAsia="zh-CN"/>
        </w:rPr>
        <w:t>或经典案例中的思辨经历，</w:t>
      </w:r>
      <w:r w:rsidR="008D0856">
        <w:rPr>
          <w:rFonts w:ascii="Times New Roman" w:eastAsia="仿宋_GB2312" w:hAnsi="Times New Roman" w:cs="Times New Roman" w:hint="eastAsia"/>
          <w:snapToGrid/>
          <w:kern w:val="2"/>
          <w:sz w:val="32"/>
          <w:szCs w:val="32"/>
          <w:lang w:eastAsia="zh-CN"/>
        </w:rPr>
        <w:t>培养</w:t>
      </w:r>
      <w:r w:rsidRPr="00427B24">
        <w:rPr>
          <w:rFonts w:ascii="Times New Roman" w:eastAsia="仿宋_GB2312" w:hAnsi="Times New Roman" w:cs="Times New Roman" w:hint="eastAsia"/>
          <w:snapToGrid/>
          <w:kern w:val="2"/>
          <w:sz w:val="32"/>
          <w:szCs w:val="32"/>
          <w:lang w:eastAsia="zh-CN"/>
        </w:rPr>
        <w:t>研究生对实验设计、数据结果</w:t>
      </w:r>
      <w:r w:rsidR="00667941">
        <w:rPr>
          <w:rFonts w:ascii="Times New Roman" w:eastAsia="仿宋_GB2312" w:hAnsi="Times New Roman" w:cs="Times New Roman" w:hint="eastAsia"/>
          <w:snapToGrid/>
          <w:kern w:val="2"/>
          <w:sz w:val="32"/>
          <w:szCs w:val="32"/>
          <w:lang w:eastAsia="zh-CN"/>
        </w:rPr>
        <w:t>、应用场景</w:t>
      </w:r>
      <w:r w:rsidRPr="00427B24">
        <w:rPr>
          <w:rFonts w:ascii="Times New Roman" w:eastAsia="仿宋_GB2312" w:hAnsi="Times New Roman" w:cs="Times New Roman" w:hint="eastAsia"/>
          <w:snapToGrid/>
          <w:kern w:val="2"/>
          <w:sz w:val="32"/>
          <w:szCs w:val="32"/>
          <w:lang w:eastAsia="zh-CN"/>
        </w:rPr>
        <w:t>等多维度批判思考</w:t>
      </w:r>
      <w:r w:rsidR="00A74C99">
        <w:rPr>
          <w:rFonts w:ascii="Times New Roman" w:eastAsia="仿宋_GB2312" w:hAnsi="Times New Roman" w:cs="Times New Roman" w:hint="eastAsia"/>
          <w:snapToGrid/>
          <w:kern w:val="2"/>
          <w:sz w:val="32"/>
          <w:szCs w:val="32"/>
          <w:lang w:eastAsia="zh-CN"/>
        </w:rPr>
        <w:t>和跨学科解决问题的</w:t>
      </w:r>
      <w:r w:rsidR="008D0856">
        <w:rPr>
          <w:rFonts w:ascii="Times New Roman" w:eastAsia="仿宋_GB2312" w:hAnsi="Times New Roman" w:cs="Times New Roman" w:hint="eastAsia"/>
          <w:snapToGrid/>
          <w:kern w:val="2"/>
          <w:sz w:val="32"/>
          <w:szCs w:val="32"/>
          <w:lang w:eastAsia="zh-CN"/>
        </w:rPr>
        <w:t>能力</w:t>
      </w:r>
      <w:r w:rsidRPr="00427B24">
        <w:rPr>
          <w:rFonts w:ascii="Times New Roman" w:eastAsia="仿宋_GB2312" w:hAnsi="Times New Roman" w:cs="Times New Roman" w:hint="eastAsia"/>
          <w:snapToGrid/>
          <w:kern w:val="2"/>
          <w:sz w:val="32"/>
          <w:szCs w:val="32"/>
          <w:lang w:eastAsia="zh-CN"/>
        </w:rPr>
        <w:t>，</w:t>
      </w:r>
      <w:r w:rsidR="00DE51A9" w:rsidRPr="00DE51A9">
        <w:rPr>
          <w:rFonts w:ascii="Times New Roman" w:eastAsia="仿宋_GB2312" w:hAnsi="Times New Roman" w:cs="Times New Roman" w:hint="eastAsia"/>
          <w:snapToGrid/>
          <w:kern w:val="2"/>
          <w:sz w:val="32"/>
          <w:szCs w:val="32"/>
          <w:lang w:eastAsia="zh-CN"/>
        </w:rPr>
        <w:t>鼓励研究生</w:t>
      </w:r>
      <w:r w:rsidR="00DE51A9">
        <w:rPr>
          <w:rFonts w:ascii="Times New Roman" w:eastAsia="仿宋_GB2312" w:hAnsi="Times New Roman" w:cs="Times New Roman" w:hint="eastAsia"/>
          <w:snapToGrid/>
          <w:kern w:val="2"/>
          <w:sz w:val="32"/>
          <w:szCs w:val="32"/>
          <w:lang w:eastAsia="zh-CN"/>
        </w:rPr>
        <w:t>勇于</w:t>
      </w:r>
      <w:r w:rsidR="00DE51A9" w:rsidRPr="00DE51A9">
        <w:rPr>
          <w:rFonts w:ascii="Times New Roman" w:eastAsia="仿宋_GB2312" w:hAnsi="Times New Roman" w:cs="Times New Roman" w:hint="eastAsia"/>
          <w:snapToGrid/>
          <w:kern w:val="2"/>
          <w:sz w:val="32"/>
          <w:szCs w:val="32"/>
          <w:lang w:eastAsia="zh-CN"/>
        </w:rPr>
        <w:t>挑战</w:t>
      </w:r>
      <w:r w:rsidR="00DE51A9">
        <w:rPr>
          <w:rFonts w:ascii="Times New Roman" w:eastAsia="仿宋_GB2312" w:hAnsi="Times New Roman" w:cs="Times New Roman" w:hint="eastAsia"/>
          <w:snapToGrid/>
          <w:kern w:val="2"/>
          <w:sz w:val="32"/>
          <w:szCs w:val="32"/>
          <w:lang w:eastAsia="zh-CN"/>
        </w:rPr>
        <w:t>复杂基础研究</w:t>
      </w:r>
      <w:r w:rsidR="00237392">
        <w:rPr>
          <w:rFonts w:ascii="Times New Roman" w:eastAsia="仿宋_GB2312" w:hAnsi="Times New Roman" w:cs="Times New Roman" w:hint="eastAsia"/>
          <w:snapToGrid/>
          <w:kern w:val="2"/>
          <w:sz w:val="32"/>
          <w:szCs w:val="32"/>
          <w:lang w:eastAsia="zh-CN"/>
        </w:rPr>
        <w:t>与</w:t>
      </w:r>
      <w:r w:rsidR="00DE51A9">
        <w:rPr>
          <w:rFonts w:ascii="Times New Roman" w:eastAsia="仿宋_GB2312" w:hAnsi="Times New Roman" w:cs="Times New Roman" w:hint="eastAsia"/>
          <w:snapToGrid/>
          <w:kern w:val="2"/>
          <w:sz w:val="32"/>
          <w:szCs w:val="32"/>
          <w:lang w:eastAsia="zh-CN"/>
        </w:rPr>
        <w:t>工程应用难题。</w:t>
      </w:r>
      <w:r w:rsidRPr="00427B24">
        <w:rPr>
          <w:rFonts w:ascii="Times New Roman" w:eastAsia="仿宋_GB2312" w:hAnsi="Times New Roman" w:cs="Times New Roman" w:hint="eastAsia"/>
          <w:snapToGrid/>
          <w:kern w:val="2"/>
          <w:sz w:val="32"/>
          <w:szCs w:val="32"/>
          <w:lang w:eastAsia="zh-CN"/>
        </w:rPr>
        <w:t>同时</w:t>
      </w:r>
      <w:r w:rsidR="00DE51A9">
        <w:rPr>
          <w:rFonts w:ascii="Times New Roman" w:eastAsia="仿宋_GB2312" w:hAnsi="Times New Roman" w:cs="Times New Roman" w:hint="eastAsia"/>
          <w:snapToGrid/>
          <w:kern w:val="2"/>
          <w:sz w:val="32"/>
          <w:szCs w:val="32"/>
          <w:lang w:eastAsia="zh-CN"/>
        </w:rPr>
        <w:t>，引导研究生</w:t>
      </w:r>
      <w:r w:rsidRPr="00427B24">
        <w:rPr>
          <w:rFonts w:ascii="Times New Roman" w:eastAsia="仿宋_GB2312" w:hAnsi="Times New Roman" w:cs="Times New Roman" w:hint="eastAsia"/>
          <w:snapToGrid/>
          <w:kern w:val="2"/>
          <w:sz w:val="32"/>
          <w:szCs w:val="32"/>
          <w:lang w:eastAsia="zh-CN"/>
        </w:rPr>
        <w:t>运用辩证思维看待科研中的困难与成果，培养坚韧品格，促使研究生在科研实践中不断锤炼思辨能力，提升科研素养，成长为具备独立思考与创新能力的科研人才。</w:t>
      </w:r>
    </w:p>
    <w:p w14:paraId="2845E556" w14:textId="77777777" w:rsidR="00EB5ED6" w:rsidRDefault="00FB51B1"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四</w:t>
      </w:r>
      <w:r w:rsidR="00A205C5">
        <w:rPr>
          <w:rFonts w:ascii="Times New Roman" w:eastAsia="黑体" w:hAnsi="Times New Roman" w:cs="Times New Roman" w:hint="eastAsia"/>
          <w:snapToGrid/>
          <w:kern w:val="2"/>
          <w:sz w:val="32"/>
          <w:szCs w:val="32"/>
          <w:lang w:eastAsia="zh-CN"/>
        </w:rPr>
        <w:t>、分类开展要求</w:t>
      </w:r>
    </w:p>
    <w:p w14:paraId="1C7BED1C"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hint="eastAsia"/>
          <w:snapToGrid/>
          <w:kern w:val="2"/>
          <w:sz w:val="32"/>
          <w:szCs w:val="32"/>
          <w:lang w:eastAsia="zh-CN"/>
          <w14:ligatures w14:val="standardContextual"/>
        </w:rPr>
        <w:t>1</w:t>
      </w:r>
      <w:r>
        <w:rPr>
          <w:rFonts w:ascii="楷体_GB2312" w:eastAsia="楷体_GB2312" w:hAnsiTheme="majorHAnsi" w:cstheme="minorBidi" w:hint="eastAsia"/>
          <w:snapToGrid/>
          <w:kern w:val="2"/>
          <w:sz w:val="32"/>
          <w:szCs w:val="32"/>
          <w:lang w:eastAsia="zh-CN"/>
          <w14:ligatures w14:val="standardContextual"/>
        </w:rPr>
        <w:t>.基础研究型课题</w:t>
      </w:r>
    </w:p>
    <w:p w14:paraId="59440EFB"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特点：注重理论探索与技术创新，推动建筑工程学科的前沿发展，对行业技术进步和学科建设具有深远影响。</w:t>
      </w:r>
    </w:p>
    <w:p w14:paraId="22FF9BC9"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路径：在建筑工程领域，注重挖掘课题背景中与工程实践、技术创新相关的人物、事件所蕴含的科学思想与工程精神，涵养研究生的创新意识。培养研究生严谨的科研态度、求真的科学品质以及解决问题的能力，提升其在绿色建筑、智能建造、结构工程等前沿领域的原始创新能力与科研攻关使命感。通过科研诚信教育和学术规范培训，树立研究生正确的科研道德观念，强化工程伦理意识。鼓励研究生参与国际学术交流与合作项目，拓宽国际视野，增强在全球建筑工程领域的竞争力。同时，注重科研过程中的挫折教育，培养</w:t>
      </w:r>
      <w:r>
        <w:rPr>
          <w:rFonts w:ascii="Times New Roman" w:eastAsia="仿宋_GB2312" w:hAnsi="Times New Roman" w:cs="Times New Roman" w:hint="eastAsia"/>
          <w:snapToGrid/>
          <w:kern w:val="2"/>
          <w:sz w:val="32"/>
          <w:szCs w:val="32"/>
          <w:lang w:eastAsia="zh-CN"/>
        </w:rPr>
        <w:lastRenderedPageBreak/>
        <w:t>研究生在面对困难课题挑战时的</w:t>
      </w:r>
      <w:proofErr w:type="gramStart"/>
      <w:r>
        <w:rPr>
          <w:rFonts w:ascii="Times New Roman" w:eastAsia="仿宋_GB2312" w:hAnsi="Times New Roman" w:cs="Times New Roman" w:hint="eastAsia"/>
          <w:snapToGrid/>
          <w:kern w:val="2"/>
          <w:sz w:val="32"/>
          <w:szCs w:val="32"/>
          <w:lang w:eastAsia="zh-CN"/>
        </w:rPr>
        <w:t>坚韧不拔</w:t>
      </w:r>
      <w:proofErr w:type="gramEnd"/>
      <w:r>
        <w:rPr>
          <w:rFonts w:ascii="Times New Roman" w:eastAsia="仿宋_GB2312" w:hAnsi="Times New Roman" w:cs="Times New Roman" w:hint="eastAsia"/>
          <w:snapToGrid/>
          <w:kern w:val="2"/>
          <w:sz w:val="32"/>
          <w:szCs w:val="32"/>
          <w:lang w:eastAsia="zh-CN"/>
        </w:rPr>
        <w:t>和持续创新能力，激励开展从“０”到“１”的开拓性研究，勇攀建筑工程科技高峰，为行业技术进步和学科发展贡献力量。</w:t>
      </w:r>
    </w:p>
    <w:p w14:paraId="43083760"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hint="eastAsia"/>
          <w:snapToGrid/>
          <w:kern w:val="2"/>
          <w:sz w:val="32"/>
          <w:szCs w:val="32"/>
          <w:lang w:eastAsia="zh-CN"/>
          <w14:ligatures w14:val="standardContextual"/>
        </w:rPr>
        <w:t>2</w:t>
      </w:r>
      <w:r>
        <w:rPr>
          <w:rFonts w:ascii="楷体_GB2312" w:eastAsia="楷体_GB2312" w:hAnsiTheme="majorHAnsi" w:cstheme="minorBidi" w:hint="eastAsia"/>
          <w:snapToGrid/>
          <w:kern w:val="2"/>
          <w:sz w:val="32"/>
          <w:szCs w:val="32"/>
          <w:lang w:eastAsia="zh-CN"/>
          <w14:ligatures w14:val="standardContextual"/>
        </w:rPr>
        <w:t>.应用研究型课题</w:t>
      </w:r>
    </w:p>
    <w:p w14:paraId="2D41310C"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特点：聚焦建筑工程领域的实际工程问题，注重技术创新与成果转化，推动行业技术进步和工程实践应用。</w:t>
      </w:r>
    </w:p>
    <w:p w14:paraId="390364AA"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路径：注重学思结合、知行统一，提升研究生解决复杂工程问题的实践能力。深化校企联合培养机制，强化产学研深度融合，鼓励研究生在建筑企业、设计院、施工一线等单位开展长周期的深度实习实践，深入了解工程实际需求与痛点，实现科教协同与产教融合的双重指导，帮助研究生在解决真实工程问题中锤炼实践能力与创新本领。同时，注重培养研究生的工程创新意识与应用能力，推动绿色建筑技术、智能建造、装配式结构、建筑信息化等领域的成果转化与产业升级，引导研究生将科研成果应用于工程实践，真正把论文写在祖国的大地上，为建筑行业高质量发展贡献力量。</w:t>
      </w:r>
    </w:p>
    <w:p w14:paraId="5239964A" w14:textId="77777777" w:rsidR="00EB5ED6" w:rsidRDefault="00FB51B1" w:rsidP="003E7CF0">
      <w:pPr>
        <w:widowControl w:val="0"/>
        <w:kinsoku/>
        <w:autoSpaceDE/>
        <w:autoSpaceDN/>
        <w:adjustRightInd/>
        <w:snapToGrid/>
        <w:spacing w:line="560" w:lineRule="exact"/>
        <w:ind w:firstLineChars="200" w:firstLine="640"/>
        <w:jc w:val="both"/>
        <w:textAlignment w:val="auto"/>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五</w:t>
      </w:r>
      <w:r w:rsidR="00A205C5">
        <w:rPr>
          <w:rFonts w:ascii="Times New Roman" w:eastAsia="黑体" w:hAnsi="Times New Roman" w:cs="Times New Roman" w:hint="eastAsia"/>
          <w:snapToGrid/>
          <w:kern w:val="2"/>
          <w:sz w:val="32"/>
          <w:szCs w:val="32"/>
          <w:lang w:eastAsia="zh-CN"/>
        </w:rPr>
        <w:t>、实施方案</w:t>
      </w:r>
    </w:p>
    <w:p w14:paraId="06476822"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围绕建工学院研究生培养过程，将</w:t>
      </w:r>
      <w:proofErr w:type="gramStart"/>
      <w:r>
        <w:rPr>
          <w:rFonts w:ascii="Times New Roman" w:eastAsia="仿宋_GB2312" w:hAnsi="Times New Roman" w:cs="Times New Roman" w:hint="eastAsia"/>
          <w:snapToGrid/>
          <w:kern w:val="2"/>
          <w:sz w:val="32"/>
          <w:szCs w:val="32"/>
          <w:lang w:eastAsia="zh-CN"/>
        </w:rPr>
        <w:t>思政教育</w:t>
      </w:r>
      <w:proofErr w:type="gramEnd"/>
      <w:r>
        <w:rPr>
          <w:rFonts w:ascii="Times New Roman" w:eastAsia="仿宋_GB2312" w:hAnsi="Times New Roman" w:cs="Times New Roman" w:hint="eastAsia"/>
          <w:snapToGrid/>
          <w:kern w:val="2"/>
          <w:sz w:val="32"/>
          <w:szCs w:val="32"/>
          <w:lang w:eastAsia="zh-CN"/>
        </w:rPr>
        <w:t>内容深度融入到“选题</w:t>
      </w:r>
      <w:r>
        <w:rPr>
          <w:rFonts w:ascii="Times New Roman" w:eastAsia="仿宋_GB2312" w:hAnsi="Times New Roman" w:cs="Times New Roman" w:hint="eastAsia"/>
          <w:snapToGrid/>
          <w:kern w:val="2"/>
          <w:sz w:val="32"/>
          <w:szCs w:val="32"/>
          <w:lang w:eastAsia="zh-CN"/>
        </w:rPr>
        <w:t>-</w:t>
      </w:r>
      <w:r>
        <w:rPr>
          <w:rFonts w:ascii="Times New Roman" w:eastAsia="仿宋_GB2312" w:hAnsi="Times New Roman" w:cs="Times New Roman" w:hint="eastAsia"/>
          <w:snapToGrid/>
          <w:kern w:val="2"/>
          <w:sz w:val="32"/>
          <w:szCs w:val="32"/>
          <w:lang w:eastAsia="zh-CN"/>
        </w:rPr>
        <w:t>开题</w:t>
      </w:r>
      <w:r>
        <w:rPr>
          <w:rFonts w:ascii="Times New Roman" w:eastAsia="仿宋_GB2312" w:hAnsi="Times New Roman" w:cs="Times New Roman" w:hint="eastAsia"/>
          <w:snapToGrid/>
          <w:kern w:val="2"/>
          <w:sz w:val="32"/>
          <w:szCs w:val="32"/>
          <w:lang w:eastAsia="zh-CN"/>
        </w:rPr>
        <w:t>-</w:t>
      </w:r>
      <w:r>
        <w:rPr>
          <w:rFonts w:ascii="Times New Roman" w:eastAsia="仿宋_GB2312" w:hAnsi="Times New Roman" w:cs="Times New Roman" w:hint="eastAsia"/>
          <w:snapToGrid/>
          <w:kern w:val="2"/>
          <w:sz w:val="32"/>
          <w:szCs w:val="32"/>
          <w:lang w:eastAsia="zh-CN"/>
        </w:rPr>
        <w:t>研究</w:t>
      </w:r>
      <w:r>
        <w:rPr>
          <w:rFonts w:ascii="Times New Roman" w:eastAsia="仿宋_GB2312" w:hAnsi="Times New Roman" w:cs="Times New Roman" w:hint="eastAsia"/>
          <w:snapToGrid/>
          <w:kern w:val="2"/>
          <w:sz w:val="32"/>
          <w:szCs w:val="32"/>
          <w:lang w:eastAsia="zh-CN"/>
        </w:rPr>
        <w:t>-</w:t>
      </w:r>
      <w:r>
        <w:rPr>
          <w:rFonts w:ascii="Times New Roman" w:eastAsia="仿宋_GB2312" w:hAnsi="Times New Roman" w:cs="Times New Roman" w:hint="eastAsia"/>
          <w:snapToGrid/>
          <w:kern w:val="2"/>
          <w:sz w:val="32"/>
          <w:szCs w:val="32"/>
          <w:lang w:eastAsia="zh-CN"/>
        </w:rPr>
        <w:t>结题”的课题研究关键节点，落实到导</w:t>
      </w:r>
      <w:proofErr w:type="gramStart"/>
      <w:r>
        <w:rPr>
          <w:rFonts w:ascii="Times New Roman" w:eastAsia="仿宋_GB2312" w:hAnsi="Times New Roman" w:cs="Times New Roman" w:hint="eastAsia"/>
          <w:snapToGrid/>
          <w:kern w:val="2"/>
          <w:sz w:val="32"/>
          <w:szCs w:val="32"/>
          <w:lang w:eastAsia="zh-CN"/>
        </w:rPr>
        <w:t>学讨论</w:t>
      </w:r>
      <w:proofErr w:type="gramEnd"/>
      <w:r>
        <w:rPr>
          <w:rFonts w:ascii="Times New Roman" w:eastAsia="仿宋_GB2312" w:hAnsi="Times New Roman" w:cs="Times New Roman" w:hint="eastAsia"/>
          <w:snapToGrid/>
          <w:kern w:val="2"/>
          <w:sz w:val="32"/>
          <w:szCs w:val="32"/>
          <w:lang w:eastAsia="zh-CN"/>
        </w:rPr>
        <w:t>交流、研究进展汇报、研究成果撰写等各方面，确保研究生在学术探索的同时，在个人品格和素养上得到全面提升。</w:t>
      </w:r>
    </w:p>
    <w:p w14:paraId="7C728C42" w14:textId="7167494B" w:rsidR="00EB5ED6" w:rsidRPr="002409D5" w:rsidRDefault="005C5DED" w:rsidP="003E7CF0">
      <w:pPr>
        <w:widowControl w:val="0"/>
        <w:kinsoku/>
        <w:autoSpaceDE/>
        <w:autoSpaceDN/>
        <w:adjustRightInd/>
        <w:snapToGrid/>
        <w:spacing w:line="560" w:lineRule="exact"/>
        <w:ind w:firstLineChars="200" w:firstLine="640"/>
        <w:jc w:val="both"/>
        <w:textAlignment w:val="auto"/>
        <w:rPr>
          <w:rFonts w:ascii="楷体_GB2312" w:eastAsia="楷体_GB2312" w:hAnsi="Times New Roman" w:cs="Times New Roman"/>
          <w:snapToGrid/>
          <w:kern w:val="2"/>
          <w:sz w:val="32"/>
          <w:szCs w:val="32"/>
          <w:lang w:eastAsia="zh-CN"/>
        </w:rPr>
      </w:pPr>
      <w:r w:rsidRPr="002409D5">
        <w:rPr>
          <w:rFonts w:ascii="楷体_GB2312" w:eastAsia="楷体_GB2312" w:hAnsi="Times New Roman" w:cs="Times New Roman" w:hint="eastAsia"/>
          <w:snapToGrid/>
          <w:kern w:val="2"/>
          <w:sz w:val="32"/>
          <w:szCs w:val="32"/>
          <w:lang w:eastAsia="zh-CN"/>
        </w:rPr>
        <w:t>（一）</w:t>
      </w:r>
      <w:r w:rsidR="00A205C5" w:rsidRPr="002409D5">
        <w:rPr>
          <w:rFonts w:ascii="楷体_GB2312" w:eastAsia="楷体_GB2312" w:hAnsi="Times New Roman" w:cs="Times New Roman" w:hint="eastAsia"/>
          <w:snapToGrid/>
          <w:kern w:val="2"/>
          <w:sz w:val="32"/>
          <w:szCs w:val="32"/>
          <w:lang w:eastAsia="zh-CN"/>
        </w:rPr>
        <w:t>导学团队（课题组）</w:t>
      </w:r>
      <w:r w:rsidR="003E13A1">
        <w:rPr>
          <w:rFonts w:ascii="楷体_GB2312" w:eastAsia="楷体_GB2312" w:hAnsi="Times New Roman" w:cs="Times New Roman" w:hint="eastAsia"/>
          <w:snapToGrid/>
          <w:kern w:val="2"/>
          <w:sz w:val="32"/>
          <w:szCs w:val="32"/>
          <w:lang w:eastAsia="zh-CN"/>
        </w:rPr>
        <w:t>建设</w:t>
      </w:r>
      <w:r w:rsidR="002D212C" w:rsidRPr="002409D5">
        <w:rPr>
          <w:rFonts w:ascii="楷体_GB2312" w:eastAsia="楷体_GB2312" w:hAnsi="Times New Roman" w:cs="Times New Roman" w:hint="eastAsia"/>
          <w:snapToGrid/>
          <w:kern w:val="2"/>
          <w:sz w:val="32"/>
          <w:szCs w:val="32"/>
          <w:lang w:eastAsia="zh-CN"/>
        </w:rPr>
        <w:t>试点工作</w:t>
      </w:r>
    </w:p>
    <w:p w14:paraId="517BAAC0" w14:textId="54B3DECE" w:rsidR="00EB5ED6" w:rsidRPr="00317FB4"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snapToGrid/>
          <w:kern w:val="2"/>
          <w:sz w:val="32"/>
          <w:szCs w:val="32"/>
          <w:lang w:eastAsia="zh-CN"/>
        </w:rPr>
        <w:t>1. 2025</w:t>
      </w:r>
      <w:r w:rsidRPr="00317FB4">
        <w:rPr>
          <w:rFonts w:ascii="Times New Roman" w:eastAsia="仿宋_GB2312" w:hAnsi="Times New Roman" w:cs="Times New Roman" w:hint="eastAsia"/>
          <w:snapToGrid/>
          <w:kern w:val="2"/>
          <w:sz w:val="32"/>
          <w:szCs w:val="32"/>
          <w:lang w:eastAsia="zh-CN"/>
        </w:rPr>
        <w:t>年</w:t>
      </w:r>
      <w:r w:rsidR="007D6804">
        <w:rPr>
          <w:rFonts w:ascii="Times New Roman" w:eastAsia="仿宋_GB2312" w:hAnsi="Times New Roman" w:cs="Times New Roman" w:hint="eastAsia"/>
          <w:snapToGrid/>
          <w:kern w:val="2"/>
          <w:sz w:val="32"/>
          <w:szCs w:val="32"/>
          <w:lang w:eastAsia="zh-CN"/>
        </w:rPr>
        <w:t>3</w:t>
      </w:r>
      <w:r w:rsidRPr="00317FB4">
        <w:rPr>
          <w:rFonts w:ascii="Times New Roman" w:eastAsia="仿宋_GB2312" w:hAnsi="Times New Roman" w:cs="Times New Roman" w:hint="eastAsia"/>
          <w:snapToGrid/>
          <w:kern w:val="2"/>
          <w:sz w:val="32"/>
          <w:szCs w:val="32"/>
          <w:lang w:eastAsia="zh-CN"/>
        </w:rPr>
        <w:t>月</w:t>
      </w:r>
      <w:r w:rsidR="009818DD">
        <w:rPr>
          <w:rFonts w:ascii="Times New Roman" w:eastAsia="仿宋_GB2312" w:hAnsi="Times New Roman" w:cs="Times New Roman" w:hint="eastAsia"/>
          <w:snapToGrid/>
          <w:kern w:val="2"/>
          <w:sz w:val="32"/>
          <w:szCs w:val="32"/>
          <w:lang w:eastAsia="zh-CN"/>
        </w:rPr>
        <w:t>：</w:t>
      </w:r>
      <w:r w:rsidRPr="00317FB4">
        <w:rPr>
          <w:rFonts w:ascii="Times New Roman" w:eastAsia="仿宋_GB2312" w:hAnsi="Times New Roman" w:cs="Times New Roman" w:hint="eastAsia"/>
          <w:snapToGrid/>
          <w:kern w:val="2"/>
          <w:sz w:val="32"/>
          <w:szCs w:val="32"/>
          <w:lang w:eastAsia="zh-CN"/>
        </w:rPr>
        <w:t>组织各学科研究所负责人、资深导师等</w:t>
      </w:r>
      <w:r w:rsidRPr="00317FB4">
        <w:rPr>
          <w:rFonts w:ascii="Times New Roman" w:eastAsia="仿宋_GB2312" w:hAnsi="Times New Roman" w:cs="Times New Roman" w:hint="eastAsia"/>
          <w:snapToGrid/>
          <w:kern w:val="2"/>
          <w:sz w:val="32"/>
          <w:szCs w:val="32"/>
          <w:lang w:eastAsia="zh-CN"/>
        </w:rPr>
        <w:lastRenderedPageBreak/>
        <w:t>召开导学团队</w:t>
      </w:r>
      <w:r w:rsidR="00443FEF">
        <w:rPr>
          <w:rFonts w:ascii="Times New Roman" w:eastAsia="仿宋_GB2312" w:hAnsi="Times New Roman" w:cs="Times New Roman" w:hint="eastAsia"/>
          <w:snapToGrid/>
          <w:kern w:val="2"/>
          <w:sz w:val="32"/>
          <w:szCs w:val="32"/>
          <w:lang w:eastAsia="zh-CN"/>
        </w:rPr>
        <w:t>试点</w:t>
      </w:r>
      <w:r w:rsidRPr="00317FB4">
        <w:rPr>
          <w:rFonts w:ascii="Times New Roman" w:eastAsia="仿宋_GB2312" w:hAnsi="Times New Roman" w:cs="Times New Roman" w:hint="eastAsia"/>
          <w:snapToGrid/>
          <w:kern w:val="2"/>
          <w:sz w:val="32"/>
          <w:szCs w:val="32"/>
          <w:lang w:eastAsia="zh-CN"/>
        </w:rPr>
        <w:t>建设筹备会议，共同商讨并确定以课题组为基本单元构建导学团队组织网络的总体框架和原则，明确导师在导学团队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中的主导地位，明确团队内各导师的具体分工，</w:t>
      </w:r>
      <w:proofErr w:type="gramStart"/>
      <w:r w:rsidRPr="00317FB4">
        <w:rPr>
          <w:rFonts w:ascii="Times New Roman" w:eastAsia="仿宋_GB2312" w:hAnsi="Times New Roman" w:cs="Times New Roman" w:hint="eastAsia"/>
          <w:snapToGrid/>
          <w:kern w:val="2"/>
          <w:sz w:val="32"/>
          <w:szCs w:val="32"/>
          <w:lang w:eastAsia="zh-CN"/>
        </w:rPr>
        <w:t>明确</w:t>
      </w:r>
      <w:r w:rsidR="009818DD" w:rsidRPr="00317FB4">
        <w:rPr>
          <w:rFonts w:ascii="Times New Roman" w:eastAsia="仿宋_GB2312" w:hAnsi="Times New Roman" w:cs="Times New Roman" w:hint="eastAsia"/>
          <w:snapToGrid/>
          <w:kern w:val="2"/>
          <w:sz w:val="32"/>
          <w:szCs w:val="32"/>
          <w:lang w:eastAsia="zh-CN"/>
        </w:rPr>
        <w:t>导学</w:t>
      </w:r>
      <w:proofErr w:type="gramEnd"/>
      <w:r w:rsidR="009818DD" w:rsidRPr="00317FB4">
        <w:rPr>
          <w:rFonts w:ascii="Times New Roman" w:eastAsia="仿宋_GB2312" w:hAnsi="Times New Roman" w:cs="Times New Roman" w:hint="eastAsia"/>
          <w:snapToGrid/>
          <w:kern w:val="2"/>
          <w:sz w:val="32"/>
          <w:szCs w:val="32"/>
          <w:lang w:eastAsia="zh-CN"/>
        </w:rPr>
        <w:t>团队</w:t>
      </w:r>
      <w:r w:rsidR="009818DD">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教师联系人、</w:t>
      </w:r>
      <w:r w:rsidR="00CA32EA">
        <w:rPr>
          <w:rFonts w:ascii="Times New Roman" w:eastAsia="仿宋_GB2312" w:hAnsi="Times New Roman" w:cs="Times New Roman" w:hint="eastAsia"/>
          <w:snapToGrid/>
          <w:kern w:val="2"/>
          <w:sz w:val="32"/>
          <w:szCs w:val="32"/>
          <w:lang w:eastAsia="zh-CN"/>
        </w:rPr>
        <w:t>研究生</w:t>
      </w:r>
      <w:r w:rsidRPr="00317FB4">
        <w:rPr>
          <w:rFonts w:ascii="Times New Roman" w:eastAsia="仿宋_GB2312" w:hAnsi="Times New Roman" w:cs="Times New Roman" w:hint="eastAsia"/>
          <w:snapToGrid/>
          <w:kern w:val="2"/>
          <w:sz w:val="32"/>
          <w:szCs w:val="32"/>
          <w:lang w:eastAsia="zh-CN"/>
        </w:rPr>
        <w:t>联系人。</w:t>
      </w:r>
      <w:r w:rsidR="00F9207B" w:rsidRPr="00F9207B">
        <w:rPr>
          <w:rFonts w:ascii="Times New Roman" w:eastAsia="仿宋_GB2312" w:hAnsi="Times New Roman" w:cs="Times New Roman" w:hint="eastAsia"/>
          <w:snapToGrid/>
          <w:kern w:val="2"/>
          <w:sz w:val="32"/>
          <w:szCs w:val="32"/>
          <w:lang w:eastAsia="zh-CN"/>
        </w:rPr>
        <w:t>原则上各系所至少推荐一个导学团队</w:t>
      </w:r>
      <w:r w:rsidR="002D212C" w:rsidRPr="00317FB4">
        <w:rPr>
          <w:rFonts w:ascii="Times New Roman" w:eastAsia="仿宋_GB2312" w:hAnsi="Times New Roman" w:cs="Times New Roman" w:hint="eastAsia"/>
          <w:snapToGrid/>
          <w:kern w:val="2"/>
          <w:sz w:val="32"/>
          <w:szCs w:val="32"/>
          <w:lang w:eastAsia="zh-CN"/>
        </w:rPr>
        <w:t>。</w:t>
      </w:r>
    </w:p>
    <w:p w14:paraId="10525B73" w14:textId="1682279A" w:rsidR="00EB5ED6" w:rsidRPr="00317FB4"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snapToGrid/>
          <w:kern w:val="2"/>
          <w:sz w:val="32"/>
          <w:szCs w:val="32"/>
          <w:lang w:eastAsia="zh-CN"/>
        </w:rPr>
        <w:t>2. 2025</w:t>
      </w:r>
      <w:r w:rsidRPr="00317FB4">
        <w:rPr>
          <w:rFonts w:ascii="Times New Roman" w:eastAsia="仿宋_GB2312" w:hAnsi="Times New Roman" w:cs="Times New Roman" w:hint="eastAsia"/>
          <w:snapToGrid/>
          <w:kern w:val="2"/>
          <w:sz w:val="32"/>
          <w:szCs w:val="32"/>
          <w:lang w:eastAsia="zh-CN"/>
        </w:rPr>
        <w:t>年</w:t>
      </w:r>
      <w:r w:rsidR="00CB234C">
        <w:rPr>
          <w:rFonts w:ascii="Times New Roman" w:eastAsia="仿宋_GB2312" w:hAnsi="Times New Roman" w:cs="Times New Roman" w:hint="eastAsia"/>
          <w:snapToGrid/>
          <w:kern w:val="2"/>
          <w:sz w:val="32"/>
          <w:szCs w:val="32"/>
          <w:lang w:eastAsia="zh-CN"/>
        </w:rPr>
        <w:t>4</w:t>
      </w:r>
      <w:r w:rsidRPr="00317FB4">
        <w:rPr>
          <w:rFonts w:ascii="Times New Roman" w:eastAsia="仿宋_GB2312" w:hAnsi="Times New Roman" w:cs="Times New Roman" w:hint="eastAsia"/>
          <w:snapToGrid/>
          <w:kern w:val="2"/>
          <w:sz w:val="32"/>
          <w:szCs w:val="32"/>
          <w:lang w:eastAsia="zh-CN"/>
        </w:rPr>
        <w:t>月：</w:t>
      </w:r>
      <w:r w:rsidR="00022F1C">
        <w:rPr>
          <w:rFonts w:ascii="Times New Roman" w:eastAsia="仿宋_GB2312" w:hAnsi="Times New Roman" w:cs="Times New Roman" w:hint="eastAsia"/>
          <w:snapToGrid/>
          <w:kern w:val="2"/>
          <w:sz w:val="32"/>
          <w:szCs w:val="32"/>
          <w:lang w:eastAsia="zh-CN"/>
        </w:rPr>
        <w:t>试点</w:t>
      </w:r>
      <w:r w:rsidR="000C2E0C" w:rsidRPr="00317FB4">
        <w:rPr>
          <w:rFonts w:ascii="Times New Roman" w:eastAsia="仿宋_GB2312" w:hAnsi="Times New Roman" w:cs="Times New Roman" w:hint="eastAsia"/>
          <w:snapToGrid/>
          <w:kern w:val="2"/>
          <w:sz w:val="32"/>
          <w:szCs w:val="32"/>
          <w:lang w:eastAsia="zh-CN"/>
        </w:rPr>
        <w:t>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负责人根据学院要求，结合本</w:t>
      </w:r>
      <w:r w:rsidR="000C2E0C" w:rsidRPr="00317FB4">
        <w:rPr>
          <w:rFonts w:ascii="Times New Roman" w:eastAsia="仿宋_GB2312" w:hAnsi="Times New Roman" w:cs="Times New Roman" w:hint="eastAsia"/>
          <w:snapToGrid/>
          <w:kern w:val="2"/>
          <w:sz w:val="32"/>
          <w:szCs w:val="32"/>
          <w:lang w:eastAsia="zh-CN"/>
        </w:rPr>
        <w:t>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实际情况，制定详细的</w:t>
      </w:r>
      <w:r w:rsidR="000C2E0C" w:rsidRPr="00317FB4">
        <w:rPr>
          <w:rFonts w:ascii="Times New Roman" w:eastAsia="仿宋_GB2312" w:hAnsi="Times New Roman" w:cs="Times New Roman" w:hint="eastAsia"/>
          <w:snapToGrid/>
          <w:kern w:val="2"/>
          <w:sz w:val="32"/>
          <w:szCs w:val="32"/>
          <w:lang w:eastAsia="zh-CN"/>
        </w:rPr>
        <w:t>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组织建设方案，包括团队成员构成、发展目标，从推进</w:t>
      </w:r>
      <w:proofErr w:type="gramStart"/>
      <w:r w:rsidR="000C2E0C">
        <w:rPr>
          <w:rFonts w:ascii="Times New Roman" w:eastAsia="仿宋_GB2312" w:hAnsi="Times New Roman" w:cs="Times New Roman" w:hint="eastAsia"/>
          <w:snapToGrid/>
          <w:kern w:val="2"/>
          <w:sz w:val="32"/>
          <w:szCs w:val="32"/>
          <w:lang w:eastAsia="zh-CN"/>
        </w:rPr>
        <w:t>课题</w:t>
      </w:r>
      <w:r w:rsidRPr="00317FB4">
        <w:rPr>
          <w:rFonts w:ascii="Times New Roman" w:eastAsia="仿宋_GB2312" w:hAnsi="Times New Roman" w:cs="Times New Roman" w:hint="eastAsia"/>
          <w:snapToGrid/>
          <w:kern w:val="2"/>
          <w:sz w:val="32"/>
          <w:szCs w:val="32"/>
          <w:lang w:eastAsia="zh-CN"/>
        </w:rPr>
        <w:t>思政建设</w:t>
      </w:r>
      <w:proofErr w:type="gramEnd"/>
      <w:r w:rsidRPr="00317FB4">
        <w:rPr>
          <w:rFonts w:ascii="Times New Roman" w:eastAsia="仿宋_GB2312" w:hAnsi="Times New Roman" w:cs="Times New Roman" w:hint="eastAsia"/>
          <w:snapToGrid/>
          <w:kern w:val="2"/>
          <w:sz w:val="32"/>
          <w:szCs w:val="32"/>
          <w:lang w:eastAsia="zh-CN"/>
        </w:rPr>
        <w:t>、指导</w:t>
      </w:r>
      <w:r w:rsidR="00CA32EA">
        <w:rPr>
          <w:rFonts w:ascii="Times New Roman" w:eastAsia="仿宋_GB2312" w:hAnsi="Times New Roman" w:cs="Times New Roman" w:hint="eastAsia"/>
          <w:snapToGrid/>
          <w:kern w:val="2"/>
          <w:sz w:val="32"/>
          <w:szCs w:val="32"/>
          <w:lang w:eastAsia="zh-CN"/>
        </w:rPr>
        <w:t>研究生</w:t>
      </w:r>
      <w:r w:rsidRPr="00317FB4">
        <w:rPr>
          <w:rFonts w:ascii="Times New Roman" w:eastAsia="仿宋_GB2312" w:hAnsi="Times New Roman" w:cs="Times New Roman" w:hint="eastAsia"/>
          <w:snapToGrid/>
          <w:kern w:val="2"/>
          <w:sz w:val="32"/>
          <w:szCs w:val="32"/>
          <w:lang w:eastAsia="zh-CN"/>
        </w:rPr>
        <w:t>科研、关心</w:t>
      </w:r>
      <w:r w:rsidR="00CA32EA">
        <w:rPr>
          <w:rFonts w:ascii="Times New Roman" w:eastAsia="仿宋_GB2312" w:hAnsi="Times New Roman" w:cs="Times New Roman" w:hint="eastAsia"/>
          <w:snapToGrid/>
          <w:kern w:val="2"/>
          <w:sz w:val="32"/>
          <w:szCs w:val="32"/>
          <w:lang w:eastAsia="zh-CN"/>
        </w:rPr>
        <w:t>研究生</w:t>
      </w:r>
      <w:r w:rsidRPr="00317FB4">
        <w:rPr>
          <w:rFonts w:ascii="Times New Roman" w:eastAsia="仿宋_GB2312" w:hAnsi="Times New Roman" w:cs="Times New Roman" w:hint="eastAsia"/>
          <w:snapToGrid/>
          <w:kern w:val="2"/>
          <w:sz w:val="32"/>
          <w:szCs w:val="32"/>
          <w:lang w:eastAsia="zh-CN"/>
        </w:rPr>
        <w:t>成长、组织团队活动等方面做好工作计划</w:t>
      </w:r>
      <w:r w:rsidR="00DC4DF7">
        <w:rPr>
          <w:rFonts w:ascii="Times New Roman" w:eastAsia="仿宋_GB2312" w:hAnsi="Times New Roman" w:cs="Times New Roman" w:hint="eastAsia"/>
          <w:snapToGrid/>
          <w:kern w:val="2"/>
          <w:sz w:val="32"/>
          <w:szCs w:val="32"/>
          <w:lang w:eastAsia="zh-CN"/>
        </w:rPr>
        <w:t>，</w:t>
      </w:r>
      <w:r w:rsidRPr="00317FB4">
        <w:rPr>
          <w:rFonts w:ascii="Times New Roman" w:eastAsia="仿宋_GB2312" w:hAnsi="Times New Roman" w:cs="Times New Roman" w:hint="eastAsia"/>
          <w:snapToGrid/>
          <w:kern w:val="2"/>
          <w:sz w:val="32"/>
          <w:szCs w:val="32"/>
          <w:lang w:eastAsia="zh-CN"/>
        </w:rPr>
        <w:t>提交至学院备案审核。</w:t>
      </w:r>
      <w:r w:rsidR="00BD45B4" w:rsidRPr="00317FB4">
        <w:rPr>
          <w:rFonts w:ascii="Times New Roman" w:eastAsia="仿宋_GB2312" w:hAnsi="Times New Roman" w:cs="Times New Roman" w:hint="eastAsia"/>
          <w:snapToGrid/>
          <w:kern w:val="2"/>
          <w:sz w:val="32"/>
          <w:szCs w:val="32"/>
          <w:lang w:eastAsia="zh-CN"/>
        </w:rPr>
        <w:t>定期</w:t>
      </w:r>
      <w:r w:rsidR="002D212C" w:rsidRPr="00317FB4">
        <w:rPr>
          <w:rFonts w:ascii="Times New Roman" w:eastAsia="仿宋_GB2312" w:hAnsi="Times New Roman" w:cs="Times New Roman" w:hint="eastAsia"/>
          <w:snapToGrid/>
          <w:kern w:val="2"/>
          <w:sz w:val="32"/>
          <w:szCs w:val="32"/>
          <w:lang w:eastAsia="zh-CN"/>
        </w:rPr>
        <w:t>组织</w:t>
      </w:r>
      <w:r w:rsidR="00BD45B4" w:rsidRPr="00317FB4">
        <w:rPr>
          <w:rFonts w:ascii="Times New Roman" w:eastAsia="仿宋_GB2312" w:hAnsi="Times New Roman" w:cs="Times New Roman" w:hint="eastAsia"/>
          <w:snapToGrid/>
          <w:kern w:val="2"/>
          <w:sz w:val="32"/>
          <w:szCs w:val="32"/>
          <w:lang w:eastAsia="zh-CN"/>
        </w:rPr>
        <w:t>试点</w:t>
      </w:r>
      <w:r w:rsidR="002D212C" w:rsidRPr="00317FB4">
        <w:rPr>
          <w:rFonts w:ascii="Times New Roman" w:eastAsia="仿宋_GB2312" w:hAnsi="Times New Roman" w:cs="Times New Roman" w:hint="eastAsia"/>
          <w:snapToGrid/>
          <w:kern w:val="2"/>
          <w:sz w:val="32"/>
          <w:szCs w:val="32"/>
          <w:lang w:eastAsia="zh-CN"/>
        </w:rPr>
        <w:t>导学团队（课题组）交流研讨，</w:t>
      </w:r>
      <w:r w:rsidR="00BD45B4" w:rsidRPr="00317FB4">
        <w:rPr>
          <w:rFonts w:ascii="Times New Roman" w:eastAsia="仿宋_GB2312" w:hAnsi="Times New Roman" w:cs="Times New Roman" w:hint="eastAsia"/>
          <w:snapToGrid/>
          <w:kern w:val="2"/>
          <w:sz w:val="32"/>
          <w:szCs w:val="32"/>
          <w:lang w:eastAsia="zh-CN"/>
        </w:rPr>
        <w:t>组织工科院系间交流研讨。</w:t>
      </w:r>
    </w:p>
    <w:p w14:paraId="428AFA22" w14:textId="41A90D0D"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snapToGrid/>
          <w:kern w:val="2"/>
          <w:sz w:val="32"/>
          <w:szCs w:val="32"/>
          <w:lang w:eastAsia="zh-CN"/>
        </w:rPr>
        <w:t>3. 2025</w:t>
      </w:r>
      <w:r w:rsidRPr="00317FB4">
        <w:rPr>
          <w:rFonts w:ascii="Times New Roman" w:eastAsia="仿宋_GB2312" w:hAnsi="Times New Roman" w:cs="Times New Roman" w:hint="eastAsia"/>
          <w:snapToGrid/>
          <w:kern w:val="2"/>
          <w:sz w:val="32"/>
          <w:szCs w:val="32"/>
          <w:lang w:eastAsia="zh-CN"/>
        </w:rPr>
        <w:t>年</w:t>
      </w:r>
      <w:r w:rsidR="00CB234C">
        <w:rPr>
          <w:rFonts w:ascii="Times New Roman" w:eastAsia="仿宋_GB2312" w:hAnsi="Times New Roman" w:cs="Times New Roman" w:hint="eastAsia"/>
          <w:snapToGrid/>
          <w:kern w:val="2"/>
          <w:sz w:val="32"/>
          <w:szCs w:val="32"/>
          <w:lang w:eastAsia="zh-CN"/>
        </w:rPr>
        <w:t>5</w:t>
      </w:r>
      <w:r w:rsidRPr="00317FB4">
        <w:rPr>
          <w:rFonts w:ascii="Times New Roman" w:eastAsia="仿宋_GB2312" w:hAnsi="Times New Roman" w:cs="Times New Roman" w:hint="eastAsia"/>
          <w:snapToGrid/>
          <w:kern w:val="2"/>
          <w:sz w:val="32"/>
          <w:szCs w:val="32"/>
          <w:lang w:eastAsia="zh-CN"/>
        </w:rPr>
        <w:t>月：各</w:t>
      </w:r>
      <w:r w:rsidR="005C5A83">
        <w:rPr>
          <w:rFonts w:ascii="Times New Roman" w:eastAsia="仿宋_GB2312" w:hAnsi="Times New Roman" w:cs="Times New Roman" w:hint="eastAsia"/>
          <w:snapToGrid/>
          <w:kern w:val="2"/>
          <w:sz w:val="32"/>
          <w:szCs w:val="32"/>
          <w:lang w:eastAsia="zh-CN"/>
        </w:rPr>
        <w:t>试点</w:t>
      </w:r>
      <w:r w:rsidR="000C2E0C" w:rsidRPr="00317FB4">
        <w:rPr>
          <w:rFonts w:ascii="Times New Roman" w:eastAsia="仿宋_GB2312" w:hAnsi="Times New Roman" w:cs="Times New Roman" w:hint="eastAsia"/>
          <w:snapToGrid/>
          <w:kern w:val="2"/>
          <w:sz w:val="32"/>
          <w:szCs w:val="32"/>
          <w:lang w:eastAsia="zh-CN"/>
        </w:rPr>
        <w:t>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根据学院反馈意见完善方案后，持续做好</w:t>
      </w:r>
      <w:r w:rsidR="000C2E0C" w:rsidRPr="00317FB4">
        <w:rPr>
          <w:rFonts w:ascii="Times New Roman" w:eastAsia="仿宋_GB2312" w:hAnsi="Times New Roman" w:cs="Times New Roman" w:hint="eastAsia"/>
          <w:snapToGrid/>
          <w:kern w:val="2"/>
          <w:sz w:val="32"/>
          <w:szCs w:val="32"/>
          <w:lang w:eastAsia="zh-CN"/>
        </w:rPr>
        <w:t>导学团队</w:t>
      </w:r>
      <w:r w:rsidR="000C2E0C">
        <w:rPr>
          <w:rFonts w:ascii="Times New Roman" w:eastAsia="仿宋_GB2312" w:hAnsi="Times New Roman" w:cs="Times New Roman" w:hint="eastAsia"/>
          <w:snapToGrid/>
          <w:kern w:val="2"/>
          <w:sz w:val="32"/>
          <w:szCs w:val="32"/>
          <w:lang w:eastAsia="zh-CN"/>
        </w:rPr>
        <w:t>（课题组）</w:t>
      </w:r>
      <w:r w:rsidRPr="00317FB4">
        <w:rPr>
          <w:rFonts w:ascii="Times New Roman" w:eastAsia="仿宋_GB2312" w:hAnsi="Times New Roman" w:cs="Times New Roman" w:hint="eastAsia"/>
          <w:snapToGrid/>
          <w:kern w:val="2"/>
          <w:sz w:val="32"/>
          <w:szCs w:val="32"/>
          <w:lang w:eastAsia="zh-CN"/>
        </w:rPr>
        <w:t>组织建设工作。导师负责召集团队成员，召开首次团队会议，明确团队运行规则、沟通机制等，建立团队成员信息档案，记录成员的基本信息、科研进展、成长需求等，为后续指导提供依据。</w:t>
      </w:r>
      <w:r w:rsidR="00BD45B4" w:rsidRPr="00317FB4">
        <w:rPr>
          <w:rFonts w:ascii="Times New Roman" w:eastAsia="仿宋_GB2312" w:hAnsi="Times New Roman" w:cs="Times New Roman" w:hint="eastAsia"/>
          <w:snapToGrid/>
          <w:kern w:val="2"/>
          <w:sz w:val="32"/>
          <w:szCs w:val="32"/>
          <w:lang w:eastAsia="zh-CN"/>
        </w:rPr>
        <w:t>定期汇总试点导学团队（课题组）</w:t>
      </w:r>
      <w:proofErr w:type="gramStart"/>
      <w:r w:rsidR="00BD45B4" w:rsidRPr="00317FB4">
        <w:rPr>
          <w:rFonts w:ascii="Times New Roman" w:eastAsia="仿宋_GB2312" w:hAnsi="Times New Roman" w:cs="Times New Roman" w:hint="eastAsia"/>
          <w:snapToGrid/>
          <w:kern w:val="2"/>
          <w:sz w:val="32"/>
          <w:szCs w:val="32"/>
          <w:lang w:eastAsia="zh-CN"/>
        </w:rPr>
        <w:t>课题思政建设</w:t>
      </w:r>
      <w:proofErr w:type="gramEnd"/>
      <w:r w:rsidR="00BD45B4" w:rsidRPr="00317FB4">
        <w:rPr>
          <w:rFonts w:ascii="Times New Roman" w:eastAsia="仿宋_GB2312" w:hAnsi="Times New Roman" w:cs="Times New Roman" w:hint="eastAsia"/>
          <w:snapToGrid/>
          <w:kern w:val="2"/>
          <w:sz w:val="32"/>
          <w:szCs w:val="32"/>
          <w:lang w:eastAsia="zh-CN"/>
        </w:rPr>
        <w:t>成果和经验，做好宣传报道，线上线下推广工作</w:t>
      </w:r>
      <w:r w:rsidR="00317FB4" w:rsidRPr="00317FB4">
        <w:rPr>
          <w:rFonts w:ascii="Times New Roman" w:eastAsia="仿宋_GB2312" w:hAnsi="Times New Roman" w:cs="Times New Roman" w:hint="eastAsia"/>
          <w:snapToGrid/>
          <w:kern w:val="2"/>
          <w:sz w:val="32"/>
          <w:szCs w:val="32"/>
          <w:lang w:eastAsia="zh-CN"/>
        </w:rPr>
        <w:t>经验，扩大试点工作成效，引导各个导学团队（课题组）全面推进</w:t>
      </w:r>
      <w:proofErr w:type="gramStart"/>
      <w:r w:rsidR="00317FB4" w:rsidRPr="00317FB4">
        <w:rPr>
          <w:rFonts w:ascii="Times New Roman" w:eastAsia="仿宋_GB2312" w:hAnsi="Times New Roman" w:cs="Times New Roman" w:hint="eastAsia"/>
          <w:snapToGrid/>
          <w:kern w:val="2"/>
          <w:sz w:val="32"/>
          <w:szCs w:val="32"/>
          <w:lang w:eastAsia="zh-CN"/>
        </w:rPr>
        <w:t>课题思政建设</w:t>
      </w:r>
      <w:proofErr w:type="gramEnd"/>
      <w:r w:rsidR="00317FB4" w:rsidRPr="00317FB4">
        <w:rPr>
          <w:rFonts w:ascii="Times New Roman" w:eastAsia="仿宋_GB2312" w:hAnsi="Times New Roman" w:cs="Times New Roman" w:hint="eastAsia"/>
          <w:snapToGrid/>
          <w:kern w:val="2"/>
          <w:sz w:val="32"/>
          <w:szCs w:val="32"/>
          <w:lang w:eastAsia="zh-CN"/>
        </w:rPr>
        <w:t>。</w:t>
      </w:r>
    </w:p>
    <w:p w14:paraId="0788E270" w14:textId="722A374E" w:rsidR="00E725BB" w:rsidRDefault="00E725BB" w:rsidP="003E7CF0">
      <w:pPr>
        <w:widowControl w:val="0"/>
        <w:kinsoku/>
        <w:autoSpaceDE/>
        <w:autoSpaceDN/>
        <w:adjustRightInd/>
        <w:snapToGrid/>
        <w:spacing w:line="560" w:lineRule="exact"/>
        <w:ind w:firstLineChars="200" w:firstLine="640"/>
        <w:jc w:val="both"/>
        <w:textAlignment w:val="auto"/>
        <w:rPr>
          <w:rFonts w:ascii="楷体_GB2312" w:eastAsia="楷体_GB2312" w:hAnsi="Times New Roman" w:cs="Times New Roman"/>
          <w:snapToGrid/>
          <w:kern w:val="2"/>
          <w:sz w:val="32"/>
          <w:szCs w:val="32"/>
          <w:lang w:eastAsia="zh-CN"/>
        </w:rPr>
      </w:pPr>
      <w:r w:rsidRPr="00692FA2">
        <w:rPr>
          <w:rFonts w:ascii="楷体_GB2312" w:eastAsia="楷体_GB2312" w:hAnsi="Times New Roman" w:cs="Times New Roman" w:hint="eastAsia"/>
          <w:snapToGrid/>
          <w:kern w:val="2"/>
          <w:sz w:val="32"/>
          <w:szCs w:val="32"/>
          <w:lang w:eastAsia="zh-CN"/>
        </w:rPr>
        <w:t>（二）导学团队（课题组）组织体系建设工作</w:t>
      </w:r>
    </w:p>
    <w:p w14:paraId="11D1C45D" w14:textId="59D4EB20" w:rsidR="00692FA2" w:rsidRPr="00692FA2" w:rsidRDefault="00443FEF" w:rsidP="003E7CF0">
      <w:pPr>
        <w:widowControl w:val="0"/>
        <w:kinsoku/>
        <w:autoSpaceDE/>
        <w:autoSpaceDN/>
        <w:adjustRightInd/>
        <w:snapToGrid/>
        <w:spacing w:line="560" w:lineRule="exact"/>
        <w:ind w:firstLineChars="200" w:firstLine="640"/>
        <w:jc w:val="both"/>
        <w:textAlignment w:val="auto"/>
        <w:rPr>
          <w:rFonts w:ascii="楷体_GB2312" w:eastAsia="楷体_GB2312" w:hAnsi="Times New Roman" w:cs="Times New Roman"/>
          <w:snapToGrid/>
          <w:kern w:val="2"/>
          <w:sz w:val="32"/>
          <w:szCs w:val="32"/>
          <w:lang w:eastAsia="zh-CN"/>
        </w:rPr>
      </w:pPr>
      <w:r>
        <w:rPr>
          <w:rFonts w:ascii="楷体_GB2312" w:eastAsia="楷体_GB2312" w:hAnsi="Times New Roman" w:cs="Times New Roman" w:hint="eastAsia"/>
          <w:snapToGrid/>
          <w:kern w:val="2"/>
          <w:sz w:val="32"/>
          <w:szCs w:val="32"/>
          <w:lang w:eastAsia="zh-CN"/>
        </w:rPr>
        <w:t>在试点建设的经验基础上，</w:t>
      </w:r>
      <w:r w:rsidRPr="00443FEF">
        <w:rPr>
          <w:rFonts w:ascii="楷体_GB2312" w:eastAsia="楷体_GB2312" w:hAnsi="Times New Roman" w:cs="Times New Roman" w:hint="eastAsia"/>
          <w:snapToGrid/>
          <w:kern w:val="2"/>
          <w:sz w:val="32"/>
          <w:szCs w:val="32"/>
          <w:lang w:eastAsia="zh-CN"/>
        </w:rPr>
        <w:t>召开导学团队建设筹备会议</w:t>
      </w:r>
    </w:p>
    <w:p w14:paraId="68AABC65" w14:textId="46DA3B28" w:rsidR="00EB5ED6" w:rsidRPr="002409D5" w:rsidRDefault="005C5DED" w:rsidP="003E7CF0">
      <w:pPr>
        <w:widowControl w:val="0"/>
        <w:kinsoku/>
        <w:autoSpaceDE/>
        <w:autoSpaceDN/>
        <w:adjustRightInd/>
        <w:snapToGrid/>
        <w:spacing w:line="560" w:lineRule="exact"/>
        <w:ind w:firstLineChars="200" w:firstLine="640"/>
        <w:jc w:val="both"/>
        <w:textAlignment w:val="auto"/>
        <w:rPr>
          <w:rFonts w:ascii="楷体_GB2312" w:eastAsia="楷体_GB2312" w:hAnsi="Times New Roman" w:cs="Times New Roman"/>
          <w:snapToGrid/>
          <w:kern w:val="2"/>
          <w:sz w:val="32"/>
          <w:szCs w:val="32"/>
          <w:lang w:eastAsia="zh-CN"/>
        </w:rPr>
      </w:pPr>
      <w:r w:rsidRPr="002409D5">
        <w:rPr>
          <w:rFonts w:ascii="楷体_GB2312" w:eastAsia="楷体_GB2312" w:hAnsi="Times New Roman" w:cs="Times New Roman" w:hint="eastAsia"/>
          <w:snapToGrid/>
          <w:kern w:val="2"/>
          <w:sz w:val="32"/>
          <w:szCs w:val="32"/>
          <w:lang w:eastAsia="zh-CN"/>
        </w:rPr>
        <w:t>（</w:t>
      </w:r>
      <w:r w:rsidR="00E725BB">
        <w:rPr>
          <w:rFonts w:ascii="楷体_GB2312" w:eastAsia="楷体_GB2312" w:hAnsi="Times New Roman" w:cs="Times New Roman" w:hint="eastAsia"/>
          <w:snapToGrid/>
          <w:kern w:val="2"/>
          <w:sz w:val="32"/>
          <w:szCs w:val="32"/>
          <w:lang w:eastAsia="zh-CN"/>
        </w:rPr>
        <w:t>三</w:t>
      </w:r>
      <w:r w:rsidRPr="002409D5">
        <w:rPr>
          <w:rFonts w:ascii="楷体_GB2312" w:eastAsia="楷体_GB2312" w:hAnsi="Times New Roman" w:cs="Times New Roman" w:hint="eastAsia"/>
          <w:snapToGrid/>
          <w:kern w:val="2"/>
          <w:sz w:val="32"/>
          <w:szCs w:val="32"/>
          <w:lang w:eastAsia="zh-CN"/>
        </w:rPr>
        <w:t>）</w:t>
      </w:r>
      <w:r w:rsidR="002D212C" w:rsidRPr="002409D5">
        <w:rPr>
          <w:rFonts w:ascii="楷体_GB2312" w:eastAsia="楷体_GB2312" w:hAnsi="Times New Roman" w:cs="Times New Roman" w:hint="eastAsia"/>
          <w:snapToGrid/>
          <w:kern w:val="2"/>
          <w:sz w:val="32"/>
          <w:szCs w:val="32"/>
          <w:lang w:eastAsia="zh-CN"/>
        </w:rPr>
        <w:t>全周期</w:t>
      </w:r>
      <w:r w:rsidRPr="002409D5">
        <w:rPr>
          <w:rFonts w:ascii="楷体_GB2312" w:eastAsia="楷体_GB2312" w:hAnsi="Times New Roman" w:cs="Times New Roman" w:hint="eastAsia"/>
          <w:snapToGrid/>
          <w:kern w:val="2"/>
          <w:sz w:val="32"/>
          <w:szCs w:val="32"/>
          <w:lang w:eastAsia="zh-CN"/>
        </w:rPr>
        <w:t>工作安排</w:t>
      </w:r>
    </w:p>
    <w:p w14:paraId="790A6AEB"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bookmarkStart w:id="0" w:name="OLE_LINK1"/>
      <w:r>
        <w:rPr>
          <w:rFonts w:ascii="Times New Roman" w:eastAsia="楷体_GB2312" w:hAnsi="Times New Roman" w:cs="Times New Roman"/>
          <w:snapToGrid/>
          <w:kern w:val="2"/>
          <w:sz w:val="32"/>
          <w:szCs w:val="32"/>
          <w:lang w:eastAsia="zh-CN"/>
          <w14:ligatures w14:val="standardContextual"/>
        </w:rPr>
        <w:lastRenderedPageBreak/>
        <w:t>1</w:t>
      </w:r>
      <w:r>
        <w:rPr>
          <w:rFonts w:ascii="楷体_GB2312" w:eastAsia="楷体_GB2312" w:hAnsiTheme="majorHAnsi" w:cstheme="minorBidi" w:hint="eastAsia"/>
          <w:snapToGrid/>
          <w:kern w:val="2"/>
          <w:sz w:val="32"/>
          <w:szCs w:val="32"/>
          <w:lang w:eastAsia="zh-CN"/>
          <w14:ligatures w14:val="standardContextual"/>
        </w:rPr>
        <w:t>.选题阶段</w:t>
      </w:r>
    </w:p>
    <w:p w14:paraId="1FB4BFB8" w14:textId="77777777" w:rsidR="00EB5ED6" w:rsidRPr="00AE2150"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bCs/>
          <w:snapToGrid/>
          <w:kern w:val="2"/>
          <w:sz w:val="32"/>
          <w:szCs w:val="32"/>
          <w:lang w:eastAsia="zh-CN"/>
        </w:rPr>
        <w:t>学院层面：</w:t>
      </w:r>
      <w:r w:rsidRPr="00AE2150">
        <w:rPr>
          <w:rFonts w:ascii="Times New Roman" w:eastAsia="仿宋_GB2312" w:hAnsi="Times New Roman" w:cs="Times New Roman" w:hint="eastAsia"/>
          <w:snapToGrid/>
          <w:kern w:val="2"/>
          <w:sz w:val="32"/>
          <w:szCs w:val="32"/>
          <w:lang w:eastAsia="zh-CN"/>
        </w:rPr>
        <w:t>搭建学术交流平台，教育教学科</w:t>
      </w:r>
      <w:r w:rsidR="00821A9F">
        <w:rPr>
          <w:rFonts w:ascii="Times New Roman" w:eastAsia="仿宋_GB2312" w:hAnsi="Times New Roman" w:cs="Times New Roman" w:hint="eastAsia"/>
          <w:snapToGrid/>
          <w:kern w:val="2"/>
          <w:sz w:val="32"/>
          <w:szCs w:val="32"/>
          <w:lang w:eastAsia="zh-CN"/>
        </w:rPr>
        <w:t>和</w:t>
      </w:r>
      <w:r w:rsidR="00CA32EA">
        <w:rPr>
          <w:rFonts w:ascii="Times New Roman" w:eastAsia="仿宋_GB2312" w:hAnsi="Times New Roman" w:cs="Times New Roman" w:hint="eastAsia"/>
          <w:snapToGrid/>
          <w:kern w:val="2"/>
          <w:sz w:val="32"/>
          <w:szCs w:val="32"/>
          <w:lang w:eastAsia="zh-CN"/>
        </w:rPr>
        <w:t>学生工作办公室</w:t>
      </w:r>
      <w:r w:rsidRPr="00AE2150">
        <w:rPr>
          <w:rFonts w:ascii="Times New Roman" w:eastAsia="仿宋_GB2312" w:hAnsi="Times New Roman" w:cs="Times New Roman" w:hint="eastAsia"/>
          <w:snapToGrid/>
          <w:kern w:val="2"/>
          <w:sz w:val="32"/>
          <w:szCs w:val="32"/>
          <w:lang w:eastAsia="zh-CN"/>
        </w:rPr>
        <w:t>定期组织讲座、研讨会和论坛，邀请专家学者和企业技术负责人围绕国家战略需求和科技前沿作专题报告，帮助研究生了解行业动态和学术前沿；设立选题引导机制，通过专项基金和奖励政策，鼓励研究生选择与国家战略需求、行业亟需或国际学术前沿相关的课题，并对</w:t>
      </w:r>
      <w:r w:rsidR="00CA32EA">
        <w:rPr>
          <w:rFonts w:ascii="Times New Roman" w:eastAsia="仿宋_GB2312" w:hAnsi="Times New Roman" w:cs="Times New Roman" w:hint="eastAsia"/>
          <w:snapToGrid/>
          <w:kern w:val="2"/>
          <w:sz w:val="32"/>
          <w:szCs w:val="32"/>
          <w:lang w:eastAsia="zh-CN"/>
        </w:rPr>
        <w:t>研究生</w:t>
      </w:r>
      <w:r w:rsidRPr="00AE2150">
        <w:rPr>
          <w:rFonts w:ascii="Times New Roman" w:eastAsia="仿宋_GB2312" w:hAnsi="Times New Roman" w:cs="Times New Roman" w:hint="eastAsia"/>
          <w:snapToGrid/>
          <w:kern w:val="2"/>
          <w:sz w:val="32"/>
          <w:szCs w:val="32"/>
          <w:lang w:eastAsia="zh-CN"/>
        </w:rPr>
        <w:t>选题进行审核；</w:t>
      </w:r>
      <w:r w:rsidR="00CA32EA">
        <w:rPr>
          <w:rFonts w:ascii="Times New Roman" w:eastAsia="仿宋_GB2312" w:hAnsi="Times New Roman" w:cs="Times New Roman" w:hint="eastAsia"/>
          <w:snapToGrid/>
          <w:kern w:val="2"/>
          <w:sz w:val="32"/>
          <w:szCs w:val="32"/>
          <w:lang w:eastAsia="zh-CN"/>
        </w:rPr>
        <w:t>学生工作办公室</w:t>
      </w:r>
      <w:r w:rsidRPr="00AE2150">
        <w:rPr>
          <w:rFonts w:ascii="Times New Roman" w:eastAsia="仿宋_GB2312" w:hAnsi="Times New Roman" w:cs="Times New Roman" w:hint="eastAsia"/>
          <w:snapToGrid/>
          <w:kern w:val="2"/>
          <w:sz w:val="32"/>
          <w:szCs w:val="32"/>
          <w:lang w:eastAsia="zh-CN"/>
        </w:rPr>
        <w:t>设计</w:t>
      </w:r>
      <w:proofErr w:type="gramStart"/>
      <w:r w:rsidRPr="00AE2150">
        <w:rPr>
          <w:rFonts w:ascii="Times New Roman" w:eastAsia="仿宋_GB2312" w:hAnsi="Times New Roman" w:cs="Times New Roman" w:hint="eastAsia"/>
          <w:snapToGrid/>
          <w:kern w:val="2"/>
          <w:sz w:val="32"/>
          <w:szCs w:val="32"/>
          <w:lang w:eastAsia="zh-CN"/>
        </w:rPr>
        <w:t>思政教育</w:t>
      </w:r>
      <w:proofErr w:type="gramEnd"/>
      <w:r w:rsidRPr="00AE2150">
        <w:rPr>
          <w:rFonts w:ascii="Times New Roman" w:eastAsia="仿宋_GB2312" w:hAnsi="Times New Roman" w:cs="Times New Roman" w:hint="eastAsia"/>
          <w:snapToGrid/>
          <w:kern w:val="2"/>
          <w:sz w:val="32"/>
          <w:szCs w:val="32"/>
          <w:lang w:eastAsia="zh-CN"/>
        </w:rPr>
        <w:t>主题活动，</w:t>
      </w:r>
      <w:r w:rsidR="00FA63A0">
        <w:rPr>
          <w:rFonts w:ascii="Times New Roman" w:eastAsia="仿宋_GB2312" w:hAnsi="Times New Roman" w:cs="Times New Roman" w:hint="eastAsia"/>
          <w:snapToGrid/>
          <w:kern w:val="2"/>
          <w:sz w:val="32"/>
          <w:szCs w:val="32"/>
          <w:lang w:eastAsia="zh-CN"/>
        </w:rPr>
        <w:t>通过研究生党团支部、</w:t>
      </w:r>
      <w:proofErr w:type="gramStart"/>
      <w:r w:rsidR="00FA63A0">
        <w:rPr>
          <w:rFonts w:ascii="Times New Roman" w:eastAsia="仿宋_GB2312" w:hAnsi="Times New Roman" w:cs="Times New Roman" w:hint="eastAsia"/>
          <w:snapToGrid/>
          <w:kern w:val="2"/>
          <w:sz w:val="32"/>
          <w:szCs w:val="32"/>
          <w:lang w:eastAsia="zh-CN"/>
        </w:rPr>
        <w:t>团学组织</w:t>
      </w:r>
      <w:proofErr w:type="gramEnd"/>
      <w:r w:rsidR="00FA63A0">
        <w:rPr>
          <w:rFonts w:ascii="Times New Roman" w:eastAsia="仿宋_GB2312" w:hAnsi="Times New Roman" w:cs="Times New Roman" w:hint="eastAsia"/>
          <w:snapToGrid/>
          <w:kern w:val="2"/>
          <w:sz w:val="32"/>
          <w:szCs w:val="32"/>
          <w:lang w:eastAsia="zh-CN"/>
        </w:rPr>
        <w:t>，举办</w:t>
      </w:r>
      <w:r w:rsidR="00FA63A0" w:rsidRPr="00AE2150">
        <w:rPr>
          <w:rFonts w:ascii="Times New Roman" w:eastAsia="仿宋_GB2312" w:hAnsi="Times New Roman" w:cs="Times New Roman" w:hint="eastAsia"/>
          <w:snapToGrid/>
          <w:kern w:val="2"/>
          <w:sz w:val="32"/>
          <w:szCs w:val="32"/>
          <w:lang w:eastAsia="zh-CN"/>
        </w:rPr>
        <w:t>“学术沙龙”</w:t>
      </w:r>
      <w:r w:rsidR="00FA63A0">
        <w:rPr>
          <w:rFonts w:ascii="Times New Roman" w:eastAsia="仿宋_GB2312" w:hAnsi="Times New Roman" w:cs="Times New Roman" w:hint="eastAsia"/>
          <w:snapToGrid/>
          <w:kern w:val="2"/>
          <w:sz w:val="32"/>
          <w:szCs w:val="32"/>
          <w:lang w:eastAsia="zh-CN"/>
        </w:rPr>
        <w:t>、</w:t>
      </w:r>
      <w:proofErr w:type="gramStart"/>
      <w:r w:rsidR="00FA63A0">
        <w:rPr>
          <w:rFonts w:ascii="Times New Roman" w:eastAsia="仿宋_GB2312" w:hAnsi="Times New Roman" w:cs="Times New Roman" w:hint="eastAsia"/>
          <w:snapToGrid/>
          <w:kern w:val="2"/>
          <w:sz w:val="32"/>
          <w:szCs w:val="32"/>
          <w:lang w:eastAsia="zh-CN"/>
        </w:rPr>
        <w:t>研学空间</w:t>
      </w:r>
      <w:proofErr w:type="gramEnd"/>
      <w:r w:rsidR="00FA63A0">
        <w:rPr>
          <w:rFonts w:ascii="Times New Roman" w:eastAsia="仿宋_GB2312" w:hAnsi="Times New Roman" w:cs="Times New Roman" w:hint="eastAsia"/>
          <w:snapToGrid/>
          <w:kern w:val="2"/>
          <w:sz w:val="32"/>
          <w:szCs w:val="32"/>
          <w:lang w:eastAsia="zh-CN"/>
        </w:rPr>
        <w:t>建设</w:t>
      </w:r>
      <w:r w:rsidR="00FA63A0" w:rsidRPr="00AE2150">
        <w:rPr>
          <w:rFonts w:ascii="Times New Roman" w:eastAsia="仿宋_GB2312" w:hAnsi="Times New Roman" w:cs="Times New Roman" w:hint="eastAsia"/>
          <w:snapToGrid/>
          <w:kern w:val="2"/>
          <w:sz w:val="32"/>
          <w:szCs w:val="32"/>
          <w:lang w:eastAsia="zh-CN"/>
        </w:rPr>
        <w:t>等</w:t>
      </w:r>
      <w:r w:rsidR="00FA63A0">
        <w:rPr>
          <w:rFonts w:ascii="Times New Roman" w:eastAsia="仿宋_GB2312" w:hAnsi="Times New Roman" w:cs="Times New Roman" w:hint="eastAsia"/>
          <w:snapToGrid/>
          <w:kern w:val="2"/>
          <w:sz w:val="32"/>
          <w:szCs w:val="32"/>
          <w:lang w:eastAsia="zh-CN"/>
        </w:rPr>
        <w:t>活动推动</w:t>
      </w:r>
      <w:r w:rsidR="00FA63A0" w:rsidRPr="00AE2150">
        <w:rPr>
          <w:rFonts w:ascii="Times New Roman" w:eastAsia="仿宋_GB2312" w:hAnsi="Times New Roman" w:cs="Times New Roman" w:hint="eastAsia"/>
          <w:snapToGrid/>
          <w:kern w:val="2"/>
          <w:sz w:val="32"/>
          <w:szCs w:val="32"/>
          <w:lang w:eastAsia="zh-CN"/>
        </w:rPr>
        <w:t>日常学习和科研中</w:t>
      </w:r>
      <w:proofErr w:type="gramStart"/>
      <w:r w:rsidR="00FA63A0" w:rsidRPr="00AE2150">
        <w:rPr>
          <w:rFonts w:ascii="Times New Roman" w:eastAsia="仿宋_GB2312" w:hAnsi="Times New Roman" w:cs="Times New Roman" w:hint="eastAsia"/>
          <w:snapToGrid/>
          <w:kern w:val="2"/>
          <w:sz w:val="32"/>
          <w:szCs w:val="32"/>
          <w:lang w:eastAsia="zh-CN"/>
        </w:rPr>
        <w:t>融入思政教育</w:t>
      </w:r>
      <w:proofErr w:type="gramEnd"/>
      <w:r w:rsidR="00FA63A0">
        <w:rPr>
          <w:rFonts w:ascii="Times New Roman" w:eastAsia="仿宋_GB2312" w:hAnsi="Times New Roman" w:cs="Times New Roman" w:hint="eastAsia"/>
          <w:snapToGrid/>
          <w:kern w:val="2"/>
          <w:sz w:val="32"/>
          <w:szCs w:val="32"/>
          <w:lang w:eastAsia="zh-CN"/>
        </w:rPr>
        <w:t>，通过</w:t>
      </w:r>
      <w:r w:rsidR="00FA63A0" w:rsidRPr="00AE2150">
        <w:rPr>
          <w:rFonts w:ascii="Times New Roman" w:eastAsia="仿宋_GB2312" w:hAnsi="Times New Roman" w:cs="Times New Roman" w:hint="eastAsia"/>
          <w:snapToGrid/>
          <w:kern w:val="2"/>
          <w:sz w:val="32"/>
          <w:szCs w:val="32"/>
          <w:lang w:eastAsia="zh-CN"/>
        </w:rPr>
        <w:t>组织海外交流实践，拓宽国际视野</w:t>
      </w:r>
      <w:r w:rsidRPr="00AE2150">
        <w:rPr>
          <w:rFonts w:ascii="Times New Roman" w:eastAsia="仿宋_GB2312" w:hAnsi="Times New Roman" w:cs="Times New Roman" w:hint="eastAsia"/>
          <w:snapToGrid/>
          <w:kern w:val="2"/>
          <w:sz w:val="32"/>
          <w:szCs w:val="32"/>
          <w:lang w:eastAsia="zh-CN"/>
        </w:rPr>
        <w:t>。</w:t>
      </w:r>
    </w:p>
    <w:p w14:paraId="742BC38B"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bCs/>
          <w:snapToGrid/>
          <w:kern w:val="2"/>
          <w:sz w:val="32"/>
          <w:szCs w:val="32"/>
          <w:lang w:eastAsia="zh-CN"/>
        </w:rPr>
        <w:t>导</w:t>
      </w:r>
      <w:r w:rsidR="00317FB4">
        <w:rPr>
          <w:rFonts w:ascii="Times New Roman" w:eastAsia="仿宋_GB2312" w:hAnsi="Times New Roman" w:cs="Times New Roman" w:hint="eastAsia"/>
          <w:bCs/>
          <w:snapToGrid/>
          <w:kern w:val="2"/>
          <w:sz w:val="32"/>
          <w:szCs w:val="32"/>
          <w:lang w:eastAsia="zh-CN"/>
        </w:rPr>
        <w:t>学团队（课题组）</w:t>
      </w:r>
      <w:r w:rsidRPr="00317FB4">
        <w:rPr>
          <w:rFonts w:ascii="Times New Roman" w:eastAsia="仿宋_GB2312" w:hAnsi="Times New Roman" w:cs="Times New Roman" w:hint="eastAsia"/>
          <w:bCs/>
          <w:snapToGrid/>
          <w:kern w:val="2"/>
          <w:sz w:val="32"/>
          <w:szCs w:val="32"/>
          <w:lang w:eastAsia="zh-CN"/>
        </w:rPr>
        <w:t>层面：</w:t>
      </w:r>
      <w:r>
        <w:rPr>
          <w:rFonts w:ascii="Times New Roman" w:eastAsia="仿宋_GB2312" w:hAnsi="Times New Roman" w:cs="Times New Roman" w:hint="eastAsia"/>
          <w:snapToGrid/>
          <w:kern w:val="2"/>
          <w:sz w:val="32"/>
          <w:szCs w:val="32"/>
          <w:lang w:eastAsia="zh-CN"/>
        </w:rPr>
        <w:t>结合国家战略需求和行业趋势，为研究生提供选题建议，帮助</w:t>
      </w:r>
      <w:r w:rsidR="000C2E0C">
        <w:rPr>
          <w:rFonts w:ascii="Times New Roman" w:eastAsia="仿宋_GB2312" w:hAnsi="Times New Roman" w:cs="Times New Roman" w:hint="eastAsia"/>
          <w:snapToGrid/>
          <w:kern w:val="2"/>
          <w:sz w:val="32"/>
          <w:szCs w:val="32"/>
          <w:lang w:eastAsia="zh-CN"/>
        </w:rPr>
        <w:t>其</w:t>
      </w:r>
      <w:r>
        <w:rPr>
          <w:rFonts w:ascii="Times New Roman" w:eastAsia="仿宋_GB2312" w:hAnsi="Times New Roman" w:cs="Times New Roman" w:hint="eastAsia"/>
          <w:snapToGrid/>
          <w:kern w:val="2"/>
          <w:sz w:val="32"/>
          <w:szCs w:val="32"/>
          <w:lang w:eastAsia="zh-CN"/>
        </w:rPr>
        <w:t>明确课题的研究意义、创新点和可行性；与企业合作命题，邀请企业技术专家为研究生命题，确保课题紧密结合行业需求；定期开展导学讨论，导师可以围绕选题方向、研究方法和</w:t>
      </w:r>
      <w:proofErr w:type="gramStart"/>
      <w:r>
        <w:rPr>
          <w:rFonts w:ascii="Times New Roman" w:eastAsia="仿宋_GB2312" w:hAnsi="Times New Roman" w:cs="Times New Roman" w:hint="eastAsia"/>
          <w:snapToGrid/>
          <w:kern w:val="2"/>
          <w:sz w:val="32"/>
          <w:szCs w:val="32"/>
          <w:lang w:eastAsia="zh-CN"/>
        </w:rPr>
        <w:t>思政教育</w:t>
      </w:r>
      <w:proofErr w:type="gramEnd"/>
      <w:r>
        <w:rPr>
          <w:rFonts w:ascii="Times New Roman" w:eastAsia="仿宋_GB2312" w:hAnsi="Times New Roman" w:cs="Times New Roman" w:hint="eastAsia"/>
          <w:snapToGrid/>
          <w:kern w:val="2"/>
          <w:sz w:val="32"/>
          <w:szCs w:val="32"/>
          <w:lang w:eastAsia="zh-CN"/>
        </w:rPr>
        <w:t>内容深入交流，帮助</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树立正确的科研价值观；鼓励跨学科研究，培养创新思维和综合能力。</w:t>
      </w:r>
    </w:p>
    <w:p w14:paraId="4DF99332" w14:textId="77777777" w:rsidR="00EB5ED6" w:rsidRDefault="00CA32EA"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bCs/>
          <w:snapToGrid/>
          <w:kern w:val="2"/>
          <w:sz w:val="32"/>
          <w:szCs w:val="32"/>
          <w:lang w:eastAsia="zh-CN"/>
        </w:rPr>
        <w:t>研究生</w:t>
      </w:r>
      <w:r w:rsidR="00A205C5" w:rsidRPr="00317FB4">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主动关注国家战略需求和科技前沿动态，明确研究方向与国家需求的契合点；积极参与学术讲座、研讨会和海外交流活动，拓宽视野；与导师和企业保持沟通，确保选题具有创新性和实用性；树立正确的科研价值观，明确科研工作不仅为个人学术发展，更为服务国家和社会需求，增强社会责任感。</w:t>
      </w:r>
    </w:p>
    <w:p w14:paraId="7A90CDFC"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lastRenderedPageBreak/>
        <w:t>2</w:t>
      </w:r>
      <w:r>
        <w:rPr>
          <w:rFonts w:ascii="楷体_GB2312" w:eastAsia="楷体_GB2312" w:hAnsiTheme="majorHAnsi" w:cstheme="minorBidi" w:hint="eastAsia"/>
          <w:snapToGrid/>
          <w:kern w:val="2"/>
          <w:sz w:val="32"/>
          <w:szCs w:val="32"/>
          <w:lang w:eastAsia="zh-CN"/>
          <w14:ligatures w14:val="standardContextual"/>
        </w:rPr>
        <w:t>.开题阶段</w:t>
      </w:r>
    </w:p>
    <w:p w14:paraId="203B412C" w14:textId="77777777" w:rsidR="00EB5ED6" w:rsidRPr="00821A9F"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AE2150">
        <w:rPr>
          <w:rFonts w:ascii="Times New Roman" w:eastAsia="仿宋_GB2312" w:hAnsi="Times New Roman" w:cs="Times New Roman" w:hint="eastAsia"/>
          <w:bCs/>
          <w:snapToGrid/>
          <w:kern w:val="2"/>
          <w:sz w:val="32"/>
          <w:szCs w:val="32"/>
          <w:lang w:eastAsia="zh-CN"/>
        </w:rPr>
        <w:t>学院层面：</w:t>
      </w:r>
      <w:r w:rsidRPr="00821A9F">
        <w:rPr>
          <w:rFonts w:ascii="Times New Roman" w:eastAsia="仿宋_GB2312" w:hAnsi="Times New Roman" w:cs="Times New Roman" w:hint="eastAsia"/>
          <w:snapToGrid/>
          <w:kern w:val="2"/>
          <w:sz w:val="32"/>
          <w:szCs w:val="32"/>
          <w:lang w:eastAsia="zh-CN"/>
        </w:rPr>
        <w:t>教育教学科</w:t>
      </w:r>
      <w:r w:rsidR="00DC4DF7">
        <w:rPr>
          <w:rFonts w:ascii="Times New Roman" w:eastAsia="仿宋_GB2312" w:hAnsi="Times New Roman" w:cs="Times New Roman" w:hint="eastAsia"/>
          <w:snapToGrid/>
          <w:kern w:val="2"/>
          <w:sz w:val="32"/>
          <w:szCs w:val="32"/>
          <w:lang w:eastAsia="zh-CN"/>
        </w:rPr>
        <w:t>和学生工作办公室</w:t>
      </w:r>
      <w:r w:rsidRPr="00821A9F">
        <w:rPr>
          <w:rFonts w:ascii="Times New Roman" w:eastAsia="仿宋_GB2312" w:hAnsi="Times New Roman" w:cs="Times New Roman" w:hint="eastAsia"/>
          <w:snapToGrid/>
          <w:kern w:val="2"/>
          <w:sz w:val="32"/>
          <w:szCs w:val="32"/>
          <w:lang w:eastAsia="zh-CN"/>
        </w:rPr>
        <w:t>制定开题</w:t>
      </w:r>
      <w:proofErr w:type="gramStart"/>
      <w:r w:rsidRPr="00821A9F">
        <w:rPr>
          <w:rFonts w:ascii="Times New Roman" w:eastAsia="仿宋_GB2312" w:hAnsi="Times New Roman" w:cs="Times New Roman" w:hint="eastAsia"/>
          <w:snapToGrid/>
          <w:kern w:val="2"/>
          <w:sz w:val="32"/>
          <w:szCs w:val="32"/>
          <w:lang w:eastAsia="zh-CN"/>
        </w:rPr>
        <w:t>思政指导</w:t>
      </w:r>
      <w:proofErr w:type="gramEnd"/>
      <w:r w:rsidRPr="00821A9F">
        <w:rPr>
          <w:rFonts w:ascii="Times New Roman" w:eastAsia="仿宋_GB2312" w:hAnsi="Times New Roman" w:cs="Times New Roman" w:hint="eastAsia"/>
          <w:snapToGrid/>
          <w:kern w:val="2"/>
          <w:sz w:val="32"/>
          <w:szCs w:val="32"/>
          <w:lang w:eastAsia="zh-CN"/>
        </w:rPr>
        <w:t>规范，要求导师在开题报告中融入</w:t>
      </w:r>
      <w:proofErr w:type="gramStart"/>
      <w:r w:rsidRPr="00821A9F">
        <w:rPr>
          <w:rFonts w:ascii="Times New Roman" w:eastAsia="仿宋_GB2312" w:hAnsi="Times New Roman" w:cs="Times New Roman" w:hint="eastAsia"/>
          <w:snapToGrid/>
          <w:kern w:val="2"/>
          <w:sz w:val="32"/>
          <w:szCs w:val="32"/>
          <w:lang w:eastAsia="zh-CN"/>
        </w:rPr>
        <w:t>思政教育</w:t>
      </w:r>
      <w:proofErr w:type="gramEnd"/>
      <w:r w:rsidRPr="00821A9F">
        <w:rPr>
          <w:rFonts w:ascii="Times New Roman" w:eastAsia="仿宋_GB2312" w:hAnsi="Times New Roman" w:cs="Times New Roman" w:hint="eastAsia"/>
          <w:snapToGrid/>
          <w:kern w:val="2"/>
          <w:sz w:val="32"/>
          <w:szCs w:val="32"/>
          <w:lang w:eastAsia="zh-CN"/>
        </w:rPr>
        <w:t>内容，明确选题的社会价值、国家战略意义及科研伦理要求；教育教学科组织开题答辩专家培训，强调从</w:t>
      </w:r>
      <w:proofErr w:type="gramStart"/>
      <w:r w:rsidRPr="00821A9F">
        <w:rPr>
          <w:rFonts w:ascii="Times New Roman" w:eastAsia="仿宋_GB2312" w:hAnsi="Times New Roman" w:cs="Times New Roman" w:hint="eastAsia"/>
          <w:snapToGrid/>
          <w:kern w:val="2"/>
          <w:sz w:val="32"/>
          <w:szCs w:val="32"/>
          <w:lang w:eastAsia="zh-CN"/>
        </w:rPr>
        <w:t>思政角度</w:t>
      </w:r>
      <w:proofErr w:type="gramEnd"/>
      <w:r w:rsidRPr="00821A9F">
        <w:rPr>
          <w:rFonts w:ascii="Times New Roman" w:eastAsia="仿宋_GB2312" w:hAnsi="Times New Roman" w:cs="Times New Roman" w:hint="eastAsia"/>
          <w:snapToGrid/>
          <w:kern w:val="2"/>
          <w:sz w:val="32"/>
          <w:szCs w:val="32"/>
          <w:lang w:eastAsia="zh-CN"/>
        </w:rPr>
        <w:t>评价研究生的选题意义、社会责任感和科研价值观；搭建师生交流平台，</w:t>
      </w:r>
      <w:r w:rsidR="00CA32EA">
        <w:rPr>
          <w:rFonts w:ascii="Times New Roman" w:eastAsia="仿宋_GB2312" w:hAnsi="Times New Roman" w:cs="Times New Roman" w:hint="eastAsia"/>
          <w:snapToGrid/>
          <w:kern w:val="2"/>
          <w:sz w:val="32"/>
          <w:szCs w:val="32"/>
          <w:lang w:eastAsia="zh-CN"/>
        </w:rPr>
        <w:t>学生工作办公室</w:t>
      </w:r>
      <w:r w:rsidRPr="00821A9F">
        <w:rPr>
          <w:rFonts w:ascii="Times New Roman" w:eastAsia="仿宋_GB2312" w:hAnsi="Times New Roman" w:cs="Times New Roman" w:hint="eastAsia"/>
          <w:snapToGrid/>
          <w:kern w:val="2"/>
          <w:sz w:val="32"/>
          <w:szCs w:val="32"/>
          <w:lang w:eastAsia="zh-CN"/>
        </w:rPr>
        <w:t>定期组织茶话会、学术沙龙等活动，促进</w:t>
      </w:r>
      <w:proofErr w:type="gramStart"/>
      <w:r w:rsidRPr="00821A9F">
        <w:rPr>
          <w:rFonts w:ascii="Times New Roman" w:eastAsia="仿宋_GB2312" w:hAnsi="Times New Roman" w:cs="Times New Roman" w:hint="eastAsia"/>
          <w:snapToGrid/>
          <w:kern w:val="2"/>
          <w:sz w:val="32"/>
          <w:szCs w:val="32"/>
          <w:lang w:eastAsia="zh-CN"/>
        </w:rPr>
        <w:t>思政教育</w:t>
      </w:r>
      <w:proofErr w:type="gramEnd"/>
      <w:r w:rsidRPr="00821A9F">
        <w:rPr>
          <w:rFonts w:ascii="Times New Roman" w:eastAsia="仿宋_GB2312" w:hAnsi="Times New Roman" w:cs="Times New Roman" w:hint="eastAsia"/>
          <w:snapToGrid/>
          <w:kern w:val="2"/>
          <w:sz w:val="32"/>
          <w:szCs w:val="32"/>
          <w:lang w:eastAsia="zh-CN"/>
        </w:rPr>
        <w:t>与学术研究的深度融合；教育教学科设立开题优秀案例库，收集和整理开题阶段</w:t>
      </w:r>
      <w:proofErr w:type="gramStart"/>
      <w:r w:rsidRPr="00821A9F">
        <w:rPr>
          <w:rFonts w:ascii="Times New Roman" w:eastAsia="仿宋_GB2312" w:hAnsi="Times New Roman" w:cs="Times New Roman" w:hint="eastAsia"/>
          <w:snapToGrid/>
          <w:kern w:val="2"/>
          <w:sz w:val="32"/>
          <w:szCs w:val="32"/>
          <w:lang w:eastAsia="zh-CN"/>
        </w:rPr>
        <w:t>思政教育</w:t>
      </w:r>
      <w:proofErr w:type="gramEnd"/>
      <w:r w:rsidRPr="00821A9F">
        <w:rPr>
          <w:rFonts w:ascii="Times New Roman" w:eastAsia="仿宋_GB2312" w:hAnsi="Times New Roman" w:cs="Times New Roman" w:hint="eastAsia"/>
          <w:snapToGrid/>
          <w:kern w:val="2"/>
          <w:sz w:val="32"/>
          <w:szCs w:val="32"/>
          <w:lang w:eastAsia="zh-CN"/>
        </w:rPr>
        <w:t>与专业研究结合的优秀案例，供研究生参考学习。</w:t>
      </w:r>
    </w:p>
    <w:p w14:paraId="1C3FFBF2" w14:textId="77777777" w:rsidR="00EB5ED6" w:rsidRDefault="00317FB4"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bCs/>
          <w:snapToGrid/>
          <w:kern w:val="2"/>
          <w:sz w:val="32"/>
          <w:szCs w:val="32"/>
          <w:lang w:eastAsia="zh-CN"/>
        </w:rPr>
        <w:t>导</w:t>
      </w:r>
      <w:r>
        <w:rPr>
          <w:rFonts w:ascii="Times New Roman" w:eastAsia="仿宋_GB2312" w:hAnsi="Times New Roman" w:cs="Times New Roman" w:hint="eastAsia"/>
          <w:bCs/>
          <w:snapToGrid/>
          <w:kern w:val="2"/>
          <w:sz w:val="32"/>
          <w:szCs w:val="32"/>
          <w:lang w:eastAsia="zh-CN"/>
        </w:rPr>
        <w:t>学团队（课题组）</w:t>
      </w:r>
      <w:r w:rsidRPr="00317FB4">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加强</w:t>
      </w:r>
      <w:proofErr w:type="gramStart"/>
      <w:r w:rsidR="00A205C5">
        <w:rPr>
          <w:rFonts w:ascii="Times New Roman" w:eastAsia="仿宋_GB2312" w:hAnsi="Times New Roman" w:cs="Times New Roman" w:hint="eastAsia"/>
          <w:snapToGrid/>
          <w:kern w:val="2"/>
          <w:sz w:val="32"/>
          <w:szCs w:val="32"/>
          <w:lang w:eastAsia="zh-CN"/>
        </w:rPr>
        <w:t>开题思政指导</w:t>
      </w:r>
      <w:proofErr w:type="gramEnd"/>
      <w:r w:rsidR="00A205C5">
        <w:rPr>
          <w:rFonts w:ascii="Times New Roman" w:eastAsia="仿宋_GB2312" w:hAnsi="Times New Roman" w:cs="Times New Roman" w:hint="eastAsia"/>
          <w:snapToGrid/>
          <w:kern w:val="2"/>
          <w:sz w:val="32"/>
          <w:szCs w:val="32"/>
          <w:lang w:eastAsia="zh-CN"/>
        </w:rPr>
        <w:t>，帮助研究生挖掘选题背后的社会价值和国家战略意义，引导</w:t>
      </w:r>
      <w:r w:rsidR="00CA32EA">
        <w:rPr>
          <w:rFonts w:ascii="Times New Roman" w:eastAsia="仿宋_GB2312" w:hAnsi="Times New Roman" w:cs="Times New Roman" w:hint="eastAsia"/>
          <w:snapToGrid/>
          <w:kern w:val="2"/>
          <w:sz w:val="32"/>
          <w:szCs w:val="32"/>
          <w:lang w:eastAsia="zh-CN"/>
        </w:rPr>
        <w:t>研究生</w:t>
      </w:r>
      <w:r w:rsidR="00A205C5">
        <w:rPr>
          <w:rFonts w:ascii="Times New Roman" w:eastAsia="仿宋_GB2312" w:hAnsi="Times New Roman" w:cs="Times New Roman" w:hint="eastAsia"/>
          <w:snapToGrid/>
          <w:kern w:val="2"/>
          <w:sz w:val="32"/>
          <w:szCs w:val="32"/>
          <w:lang w:eastAsia="zh-CN"/>
        </w:rPr>
        <w:t>思考科研工作的社会责任和伦理要求，确保开题报告体现“思政</w:t>
      </w:r>
      <w:r w:rsidR="00A205C5">
        <w:rPr>
          <w:rFonts w:ascii="Times New Roman" w:eastAsia="仿宋_GB2312" w:hAnsi="Times New Roman" w:cs="Times New Roman" w:hint="eastAsia"/>
          <w:snapToGrid/>
          <w:kern w:val="2"/>
          <w:sz w:val="32"/>
          <w:szCs w:val="32"/>
          <w:lang w:eastAsia="zh-CN"/>
        </w:rPr>
        <w:t>+</w:t>
      </w:r>
      <w:r w:rsidR="00A205C5">
        <w:rPr>
          <w:rFonts w:ascii="Times New Roman" w:eastAsia="仿宋_GB2312" w:hAnsi="Times New Roman" w:cs="Times New Roman" w:hint="eastAsia"/>
          <w:snapToGrid/>
          <w:kern w:val="2"/>
          <w:sz w:val="32"/>
          <w:szCs w:val="32"/>
          <w:lang w:eastAsia="zh-CN"/>
        </w:rPr>
        <w:t>专业”的双重维度；定期组织导学交流，了解研究生的研究进展和思想动态，鼓励分享科研心得和困难挑战，培养表达能力和批判性思维；融入科研伦理教育，帮助</w:t>
      </w:r>
      <w:r w:rsidR="00CA32EA">
        <w:rPr>
          <w:rFonts w:ascii="Times New Roman" w:eastAsia="仿宋_GB2312" w:hAnsi="Times New Roman" w:cs="Times New Roman" w:hint="eastAsia"/>
          <w:snapToGrid/>
          <w:kern w:val="2"/>
          <w:sz w:val="32"/>
          <w:szCs w:val="32"/>
          <w:lang w:eastAsia="zh-CN"/>
        </w:rPr>
        <w:t>研究生</w:t>
      </w:r>
      <w:r w:rsidR="00A205C5">
        <w:rPr>
          <w:rFonts w:ascii="Times New Roman" w:eastAsia="仿宋_GB2312" w:hAnsi="Times New Roman" w:cs="Times New Roman" w:hint="eastAsia"/>
          <w:snapToGrid/>
          <w:kern w:val="2"/>
          <w:sz w:val="32"/>
          <w:szCs w:val="32"/>
          <w:lang w:eastAsia="zh-CN"/>
        </w:rPr>
        <w:t>树立正确的科研价值观。</w:t>
      </w:r>
    </w:p>
    <w:p w14:paraId="5DB126EA" w14:textId="77777777" w:rsidR="00EB5ED6" w:rsidRDefault="00CA32EA"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bCs/>
          <w:snapToGrid/>
          <w:kern w:val="2"/>
          <w:sz w:val="32"/>
          <w:szCs w:val="32"/>
          <w:lang w:eastAsia="zh-CN"/>
        </w:rPr>
        <w:t>研究生</w:t>
      </w:r>
      <w:r w:rsidR="00A205C5" w:rsidRPr="00AE2150">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深入挖掘选题价值，主动思考选题的社会价值、国家战略意义及科研伦理要求，确保开题报告体现</w:t>
      </w:r>
      <w:proofErr w:type="gramStart"/>
      <w:r w:rsidR="00A205C5">
        <w:rPr>
          <w:rFonts w:ascii="Times New Roman" w:eastAsia="仿宋_GB2312" w:hAnsi="Times New Roman" w:cs="Times New Roman" w:hint="eastAsia"/>
          <w:snapToGrid/>
          <w:kern w:val="2"/>
          <w:sz w:val="32"/>
          <w:szCs w:val="32"/>
          <w:lang w:eastAsia="zh-CN"/>
        </w:rPr>
        <w:t>思政教育</w:t>
      </w:r>
      <w:proofErr w:type="gramEnd"/>
      <w:r w:rsidR="00A205C5">
        <w:rPr>
          <w:rFonts w:ascii="Times New Roman" w:eastAsia="仿宋_GB2312" w:hAnsi="Times New Roman" w:cs="Times New Roman" w:hint="eastAsia"/>
          <w:snapToGrid/>
          <w:kern w:val="2"/>
          <w:sz w:val="32"/>
          <w:szCs w:val="32"/>
          <w:lang w:eastAsia="zh-CN"/>
        </w:rPr>
        <w:t>的深度；积极参与师生交流，主动分享研究进展和心得体会，锻炼表达能力和批判性思维；注重科研伦理与责任，确保研究过程符合学术规范和社会责任要求；认真准备开题答辩，在答辩中展示学术研究的创新性和可行性，同时阐述选题的社会意义和自身的社会责任感。</w:t>
      </w:r>
    </w:p>
    <w:p w14:paraId="702EBB18"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lastRenderedPageBreak/>
        <w:t>3</w:t>
      </w:r>
      <w:r>
        <w:rPr>
          <w:rFonts w:ascii="楷体_GB2312" w:eastAsia="楷体_GB2312" w:hAnsiTheme="majorHAnsi" w:cstheme="minorBidi" w:hint="eastAsia"/>
          <w:snapToGrid/>
          <w:kern w:val="2"/>
          <w:sz w:val="32"/>
          <w:szCs w:val="32"/>
          <w:lang w:eastAsia="zh-CN"/>
          <w14:ligatures w14:val="standardContextual"/>
        </w:rPr>
        <w:t>.研究阶段</w:t>
      </w:r>
    </w:p>
    <w:p w14:paraId="4BCC6AA0" w14:textId="77777777" w:rsidR="00EB5ED6" w:rsidRPr="00226091"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AE2150">
        <w:rPr>
          <w:rFonts w:ascii="Times New Roman" w:eastAsia="仿宋_GB2312" w:hAnsi="Times New Roman" w:cs="Times New Roman" w:hint="eastAsia"/>
          <w:bCs/>
          <w:snapToGrid/>
          <w:kern w:val="2"/>
          <w:sz w:val="32"/>
          <w:szCs w:val="32"/>
          <w:lang w:eastAsia="zh-CN"/>
        </w:rPr>
        <w:t>学院层面：</w:t>
      </w:r>
      <w:r w:rsidRPr="00226091">
        <w:rPr>
          <w:rFonts w:ascii="Times New Roman" w:eastAsia="仿宋_GB2312" w:hAnsi="Times New Roman" w:cs="Times New Roman" w:hint="eastAsia"/>
          <w:snapToGrid/>
          <w:kern w:val="2"/>
          <w:sz w:val="32"/>
          <w:szCs w:val="32"/>
          <w:lang w:eastAsia="zh-CN"/>
        </w:rPr>
        <w:t>搭建多元化科研平台，依托大团队、大项目、大平台，鼓励研究生参与国家重大战略需求研究，如大国重器铸造、前沿科技攻关等，教育教学科</w:t>
      </w:r>
      <w:r w:rsidR="00226091">
        <w:rPr>
          <w:rFonts w:ascii="Times New Roman" w:eastAsia="仿宋_GB2312" w:hAnsi="Times New Roman" w:cs="Times New Roman" w:hint="eastAsia"/>
          <w:snapToGrid/>
          <w:kern w:val="2"/>
          <w:sz w:val="32"/>
          <w:szCs w:val="32"/>
          <w:lang w:eastAsia="zh-CN"/>
        </w:rPr>
        <w:t>和</w:t>
      </w:r>
      <w:r w:rsidR="00226091" w:rsidRPr="00226091">
        <w:rPr>
          <w:rFonts w:ascii="Times New Roman" w:eastAsia="仿宋_GB2312" w:hAnsi="Times New Roman" w:cs="Times New Roman" w:hint="eastAsia"/>
          <w:snapToGrid/>
          <w:kern w:val="2"/>
          <w:sz w:val="32"/>
          <w:szCs w:val="32"/>
          <w:lang w:eastAsia="zh-CN"/>
        </w:rPr>
        <w:t>学生工作办公室</w:t>
      </w:r>
      <w:r w:rsidRPr="00226091">
        <w:rPr>
          <w:rFonts w:ascii="Times New Roman" w:eastAsia="仿宋_GB2312" w:hAnsi="Times New Roman" w:cs="Times New Roman" w:hint="eastAsia"/>
          <w:snapToGrid/>
          <w:kern w:val="2"/>
          <w:sz w:val="32"/>
          <w:szCs w:val="32"/>
          <w:lang w:eastAsia="zh-CN"/>
        </w:rPr>
        <w:t>负责整合校内外资源，建立</w:t>
      </w:r>
      <w:r w:rsidR="00226091">
        <w:rPr>
          <w:rFonts w:ascii="Times New Roman" w:eastAsia="仿宋_GB2312" w:hAnsi="Times New Roman" w:cs="Times New Roman" w:hint="eastAsia"/>
          <w:snapToGrid/>
          <w:kern w:val="2"/>
          <w:sz w:val="32"/>
          <w:szCs w:val="32"/>
          <w:lang w:eastAsia="zh-CN"/>
        </w:rPr>
        <w:t>研究生</w:t>
      </w:r>
      <w:r w:rsidRPr="00226091">
        <w:rPr>
          <w:rFonts w:ascii="Times New Roman" w:eastAsia="仿宋_GB2312" w:hAnsi="Times New Roman" w:cs="Times New Roman" w:hint="eastAsia"/>
          <w:snapToGrid/>
          <w:kern w:val="2"/>
          <w:sz w:val="32"/>
          <w:szCs w:val="32"/>
          <w:lang w:eastAsia="zh-CN"/>
        </w:rPr>
        <w:t>实践基地，宣传动员、组织团队建设活动；在国际化交流方面，教育教学科</w:t>
      </w:r>
      <w:r w:rsidR="00DC4DF7">
        <w:rPr>
          <w:rFonts w:ascii="Times New Roman" w:eastAsia="仿宋_GB2312" w:hAnsi="Times New Roman" w:cs="Times New Roman" w:hint="eastAsia"/>
          <w:snapToGrid/>
          <w:kern w:val="2"/>
          <w:sz w:val="32"/>
          <w:szCs w:val="32"/>
          <w:lang w:eastAsia="zh-CN"/>
        </w:rPr>
        <w:t>和外事秘书</w:t>
      </w:r>
      <w:r w:rsidRPr="00226091">
        <w:rPr>
          <w:rFonts w:ascii="Times New Roman" w:eastAsia="仿宋_GB2312" w:hAnsi="Times New Roman" w:cs="Times New Roman" w:hint="eastAsia"/>
          <w:snapToGrid/>
          <w:kern w:val="2"/>
          <w:sz w:val="32"/>
          <w:szCs w:val="32"/>
          <w:lang w:eastAsia="zh-CN"/>
        </w:rPr>
        <w:t>负责对接海外科研项目和开设国际化课程，</w:t>
      </w:r>
      <w:r w:rsidR="00CA32EA" w:rsidRPr="00226091">
        <w:rPr>
          <w:rFonts w:ascii="Times New Roman" w:eastAsia="仿宋_GB2312" w:hAnsi="Times New Roman" w:cs="Times New Roman" w:hint="eastAsia"/>
          <w:snapToGrid/>
          <w:kern w:val="2"/>
          <w:sz w:val="32"/>
          <w:szCs w:val="32"/>
          <w:lang w:eastAsia="zh-CN"/>
        </w:rPr>
        <w:t>学生工作办公室</w:t>
      </w:r>
      <w:r w:rsidRPr="00226091">
        <w:rPr>
          <w:rFonts w:ascii="Times New Roman" w:eastAsia="仿宋_GB2312" w:hAnsi="Times New Roman" w:cs="Times New Roman" w:hint="eastAsia"/>
          <w:snapToGrid/>
          <w:kern w:val="2"/>
          <w:sz w:val="32"/>
          <w:szCs w:val="32"/>
          <w:lang w:eastAsia="zh-CN"/>
        </w:rPr>
        <w:t>负责</w:t>
      </w:r>
      <w:r w:rsidR="00226091">
        <w:rPr>
          <w:rFonts w:ascii="Times New Roman" w:eastAsia="仿宋_GB2312" w:hAnsi="Times New Roman" w:cs="Times New Roman" w:hint="eastAsia"/>
          <w:snapToGrid/>
          <w:kern w:val="2"/>
          <w:sz w:val="32"/>
          <w:szCs w:val="32"/>
          <w:lang w:eastAsia="zh-CN"/>
        </w:rPr>
        <w:t>对海外社会实践进行</w:t>
      </w:r>
      <w:r w:rsidRPr="00226091">
        <w:rPr>
          <w:rFonts w:ascii="Times New Roman" w:eastAsia="仿宋_GB2312" w:hAnsi="Times New Roman" w:cs="Times New Roman" w:hint="eastAsia"/>
          <w:snapToGrid/>
          <w:kern w:val="2"/>
          <w:sz w:val="32"/>
          <w:szCs w:val="32"/>
          <w:lang w:eastAsia="zh-CN"/>
        </w:rPr>
        <w:t>选拔、行前培训及总结分享；强化团队文化建设，制定规章制度，培养研究生的实验安全、操作规范、科研诚信和团队协作精神；设立科研诚信教育机制，通过正面引导和反面警示，强化学术规范和诚信意识。</w:t>
      </w:r>
    </w:p>
    <w:p w14:paraId="7C234CF8" w14:textId="77777777" w:rsidR="00EB5ED6" w:rsidRDefault="00317FB4"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bCs/>
          <w:snapToGrid/>
          <w:kern w:val="2"/>
          <w:sz w:val="32"/>
          <w:szCs w:val="32"/>
          <w:lang w:eastAsia="zh-CN"/>
        </w:rPr>
        <w:t>导</w:t>
      </w:r>
      <w:r>
        <w:rPr>
          <w:rFonts w:ascii="Times New Roman" w:eastAsia="仿宋_GB2312" w:hAnsi="Times New Roman" w:cs="Times New Roman" w:hint="eastAsia"/>
          <w:bCs/>
          <w:snapToGrid/>
          <w:kern w:val="2"/>
          <w:sz w:val="32"/>
          <w:szCs w:val="32"/>
          <w:lang w:eastAsia="zh-CN"/>
        </w:rPr>
        <w:t>学团队（课题组）</w:t>
      </w:r>
      <w:r w:rsidRPr="00317FB4">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加强研究过程的思想引领，帮助研究生树立正确的价值观和社会责任感；严格把关研究内容，确保研究方向符合国家战略需求和学术前沿，注重</w:t>
      </w:r>
      <w:proofErr w:type="gramStart"/>
      <w:r w:rsidR="00A205C5">
        <w:rPr>
          <w:rFonts w:ascii="Times New Roman" w:eastAsia="仿宋_GB2312" w:hAnsi="Times New Roman" w:cs="Times New Roman" w:hint="eastAsia"/>
          <w:snapToGrid/>
          <w:kern w:val="2"/>
          <w:sz w:val="32"/>
          <w:szCs w:val="32"/>
          <w:lang w:eastAsia="zh-CN"/>
        </w:rPr>
        <w:t>提炼思政元素</w:t>
      </w:r>
      <w:proofErr w:type="gramEnd"/>
      <w:r w:rsidR="00A205C5">
        <w:rPr>
          <w:rFonts w:ascii="Times New Roman" w:eastAsia="仿宋_GB2312" w:hAnsi="Times New Roman" w:cs="Times New Roman" w:hint="eastAsia"/>
          <w:snapToGrid/>
          <w:kern w:val="2"/>
          <w:sz w:val="32"/>
          <w:szCs w:val="32"/>
          <w:lang w:eastAsia="zh-CN"/>
        </w:rPr>
        <w:t>，突出研究的社会价值和现实意义；关注研究生心理健康与抗挫能力，及时给予指导和鼓励。</w:t>
      </w:r>
    </w:p>
    <w:p w14:paraId="714CC5EB" w14:textId="77777777" w:rsidR="00EB5ED6" w:rsidRDefault="00CA32EA"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bCs/>
          <w:snapToGrid/>
          <w:kern w:val="2"/>
          <w:sz w:val="32"/>
          <w:szCs w:val="32"/>
          <w:lang w:eastAsia="zh-CN"/>
        </w:rPr>
        <w:t>研究生</w:t>
      </w:r>
      <w:r w:rsidR="00A205C5" w:rsidRPr="00AE2150">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积极参与重大科研项目，投身国家战略需求研究，提升科研能力和创新意识；遵守团队规章制度，注重实验安全、操作规范和科研诚信；加强跨学科交流，拓宽知识面，提升解决复杂问题的能力；主动</w:t>
      </w:r>
      <w:proofErr w:type="gramStart"/>
      <w:r w:rsidR="00A205C5">
        <w:rPr>
          <w:rFonts w:ascii="Times New Roman" w:eastAsia="仿宋_GB2312" w:hAnsi="Times New Roman" w:cs="Times New Roman" w:hint="eastAsia"/>
          <w:snapToGrid/>
          <w:kern w:val="2"/>
          <w:sz w:val="32"/>
          <w:szCs w:val="32"/>
          <w:lang w:eastAsia="zh-CN"/>
        </w:rPr>
        <w:t>提炼思政元素</w:t>
      </w:r>
      <w:proofErr w:type="gramEnd"/>
      <w:r w:rsidR="00A205C5">
        <w:rPr>
          <w:rFonts w:ascii="Times New Roman" w:eastAsia="仿宋_GB2312" w:hAnsi="Times New Roman" w:cs="Times New Roman" w:hint="eastAsia"/>
          <w:snapToGrid/>
          <w:kern w:val="2"/>
          <w:sz w:val="32"/>
          <w:szCs w:val="32"/>
          <w:lang w:eastAsia="zh-CN"/>
        </w:rPr>
        <w:t>，将个人科研工作与国家发展需求紧密结合。</w:t>
      </w:r>
    </w:p>
    <w:p w14:paraId="2951C414"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4</w:t>
      </w:r>
      <w:r>
        <w:rPr>
          <w:rFonts w:ascii="楷体_GB2312" w:eastAsia="楷体_GB2312" w:hAnsiTheme="majorHAnsi" w:cstheme="minorBidi" w:hint="eastAsia"/>
          <w:snapToGrid/>
          <w:kern w:val="2"/>
          <w:sz w:val="32"/>
          <w:szCs w:val="32"/>
          <w:lang w:eastAsia="zh-CN"/>
          <w14:ligatures w14:val="standardContextual"/>
        </w:rPr>
        <w:t>.结题阶段</w:t>
      </w:r>
    </w:p>
    <w:p w14:paraId="40DC08E9"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highlight w:val="yellow"/>
          <w:lang w:eastAsia="zh-CN"/>
        </w:rPr>
      </w:pPr>
      <w:r w:rsidRPr="00AE2150">
        <w:rPr>
          <w:rFonts w:ascii="Times New Roman" w:eastAsia="仿宋_GB2312" w:hAnsi="Times New Roman" w:cs="Times New Roman" w:hint="eastAsia"/>
          <w:bCs/>
          <w:snapToGrid/>
          <w:kern w:val="2"/>
          <w:sz w:val="32"/>
          <w:szCs w:val="32"/>
          <w:lang w:eastAsia="zh-CN"/>
        </w:rPr>
        <w:t>学院层面：</w:t>
      </w:r>
      <w:r w:rsidRPr="00226091">
        <w:rPr>
          <w:rFonts w:ascii="Times New Roman" w:eastAsia="仿宋_GB2312" w:hAnsi="Times New Roman" w:cs="Times New Roman" w:hint="eastAsia"/>
          <w:snapToGrid/>
          <w:kern w:val="2"/>
          <w:sz w:val="32"/>
          <w:szCs w:val="32"/>
          <w:lang w:eastAsia="zh-CN"/>
        </w:rPr>
        <w:t>明确答辩环节不仅考察学术水平，还要评估课题的现实意义和社会价值，特别是对国家战略需求和工业</w:t>
      </w:r>
      <w:r w:rsidRPr="00226091">
        <w:rPr>
          <w:rFonts w:ascii="Times New Roman" w:eastAsia="仿宋_GB2312" w:hAnsi="Times New Roman" w:cs="Times New Roman" w:hint="eastAsia"/>
          <w:snapToGrid/>
          <w:kern w:val="2"/>
          <w:sz w:val="32"/>
          <w:szCs w:val="32"/>
          <w:lang w:eastAsia="zh-CN"/>
        </w:rPr>
        <w:lastRenderedPageBreak/>
        <w:t>强国战略的贡献</w:t>
      </w:r>
      <w:r w:rsidR="00226091" w:rsidRPr="00226091">
        <w:rPr>
          <w:rFonts w:ascii="Times New Roman" w:eastAsia="仿宋_GB2312" w:hAnsi="Times New Roman" w:cs="Times New Roman" w:hint="eastAsia"/>
          <w:snapToGrid/>
          <w:kern w:val="2"/>
          <w:sz w:val="32"/>
          <w:szCs w:val="32"/>
          <w:lang w:eastAsia="zh-CN"/>
        </w:rPr>
        <w:t>，</w:t>
      </w:r>
      <w:proofErr w:type="gramStart"/>
      <w:r w:rsidRPr="00226091">
        <w:rPr>
          <w:rFonts w:ascii="Times New Roman" w:eastAsia="仿宋_GB2312" w:hAnsi="Times New Roman" w:cs="Times New Roman" w:hint="eastAsia"/>
          <w:snapToGrid/>
          <w:kern w:val="2"/>
          <w:sz w:val="32"/>
          <w:szCs w:val="32"/>
          <w:lang w:eastAsia="zh-CN"/>
        </w:rPr>
        <w:t>设立思政考评</w:t>
      </w:r>
      <w:proofErr w:type="gramEnd"/>
      <w:r w:rsidRPr="00226091">
        <w:rPr>
          <w:rFonts w:ascii="Times New Roman" w:eastAsia="仿宋_GB2312" w:hAnsi="Times New Roman" w:cs="Times New Roman" w:hint="eastAsia"/>
          <w:snapToGrid/>
          <w:kern w:val="2"/>
          <w:sz w:val="32"/>
          <w:szCs w:val="32"/>
          <w:lang w:eastAsia="zh-CN"/>
        </w:rPr>
        <w:t>机制，从科研诚信、社会责任感和团队协作精神等方面对研究生进行综合评价；</w:t>
      </w:r>
      <w:r w:rsidR="00226091" w:rsidRPr="00226091">
        <w:rPr>
          <w:rFonts w:ascii="Times New Roman" w:eastAsia="仿宋_GB2312" w:hAnsi="Times New Roman" w:cs="Times New Roman" w:hint="eastAsia"/>
          <w:snapToGrid/>
          <w:kern w:val="2"/>
          <w:sz w:val="32"/>
          <w:szCs w:val="32"/>
          <w:lang w:eastAsia="zh-CN"/>
        </w:rPr>
        <w:t>教育教学科和</w:t>
      </w:r>
      <w:r w:rsidR="00CA32EA" w:rsidRPr="00226091">
        <w:rPr>
          <w:rFonts w:ascii="Times New Roman" w:eastAsia="仿宋_GB2312" w:hAnsi="Times New Roman" w:cs="Times New Roman" w:hint="eastAsia"/>
          <w:snapToGrid/>
          <w:kern w:val="2"/>
          <w:sz w:val="32"/>
          <w:szCs w:val="32"/>
          <w:lang w:eastAsia="zh-CN"/>
        </w:rPr>
        <w:t>学生工作办公室</w:t>
      </w:r>
      <w:r w:rsidRPr="00226091">
        <w:rPr>
          <w:rFonts w:ascii="Times New Roman" w:eastAsia="仿宋_GB2312" w:hAnsi="Times New Roman" w:cs="Times New Roman" w:hint="eastAsia"/>
          <w:snapToGrid/>
          <w:kern w:val="2"/>
          <w:sz w:val="32"/>
          <w:szCs w:val="32"/>
          <w:lang w:eastAsia="zh-CN"/>
        </w:rPr>
        <w:t>组织结题成果展示会，邀请企业、行业专家参与，展示研究成果的实际应用价值；搭建科研成果转化平台，鼓励研究生将成果应用于实际生产和社会服务。</w:t>
      </w:r>
    </w:p>
    <w:p w14:paraId="544E9DB9" w14:textId="77777777" w:rsidR="00EB5ED6" w:rsidRDefault="00317FB4"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sidRPr="00317FB4">
        <w:rPr>
          <w:rFonts w:ascii="Times New Roman" w:eastAsia="仿宋_GB2312" w:hAnsi="Times New Roman" w:cs="Times New Roman" w:hint="eastAsia"/>
          <w:bCs/>
          <w:snapToGrid/>
          <w:kern w:val="2"/>
          <w:sz w:val="32"/>
          <w:szCs w:val="32"/>
          <w:lang w:eastAsia="zh-CN"/>
        </w:rPr>
        <w:t>导</w:t>
      </w:r>
      <w:r>
        <w:rPr>
          <w:rFonts w:ascii="Times New Roman" w:eastAsia="仿宋_GB2312" w:hAnsi="Times New Roman" w:cs="Times New Roman" w:hint="eastAsia"/>
          <w:bCs/>
          <w:snapToGrid/>
          <w:kern w:val="2"/>
          <w:sz w:val="32"/>
          <w:szCs w:val="32"/>
          <w:lang w:eastAsia="zh-CN"/>
        </w:rPr>
        <w:t>学团队（课题组）</w:t>
      </w:r>
      <w:r w:rsidRPr="00317FB4">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强化</w:t>
      </w:r>
      <w:proofErr w:type="gramStart"/>
      <w:r w:rsidR="00A205C5">
        <w:rPr>
          <w:rFonts w:ascii="Times New Roman" w:eastAsia="仿宋_GB2312" w:hAnsi="Times New Roman" w:cs="Times New Roman" w:hint="eastAsia"/>
          <w:snapToGrid/>
          <w:kern w:val="2"/>
          <w:sz w:val="32"/>
          <w:szCs w:val="32"/>
          <w:lang w:eastAsia="zh-CN"/>
        </w:rPr>
        <w:t>结题思政指导</w:t>
      </w:r>
      <w:proofErr w:type="gramEnd"/>
      <w:r w:rsidR="00A205C5">
        <w:rPr>
          <w:rFonts w:ascii="Times New Roman" w:eastAsia="仿宋_GB2312" w:hAnsi="Times New Roman" w:cs="Times New Roman" w:hint="eastAsia"/>
          <w:snapToGrid/>
          <w:kern w:val="2"/>
          <w:sz w:val="32"/>
          <w:szCs w:val="32"/>
          <w:lang w:eastAsia="zh-CN"/>
        </w:rPr>
        <w:t>，帮助研究生总结课题的社会价值和现实意义，引导思考科研成果对国家战略需求的贡献，结题报告体现“思政</w:t>
      </w:r>
      <w:r w:rsidR="00A205C5">
        <w:rPr>
          <w:rFonts w:ascii="Times New Roman" w:eastAsia="仿宋_GB2312" w:hAnsi="Times New Roman" w:cs="Times New Roman" w:hint="eastAsia"/>
          <w:snapToGrid/>
          <w:kern w:val="2"/>
          <w:sz w:val="32"/>
          <w:szCs w:val="32"/>
          <w:lang w:eastAsia="zh-CN"/>
        </w:rPr>
        <w:t>+</w:t>
      </w:r>
      <w:r w:rsidR="00A205C5">
        <w:rPr>
          <w:rFonts w:ascii="Times New Roman" w:eastAsia="仿宋_GB2312" w:hAnsi="Times New Roman" w:cs="Times New Roman" w:hint="eastAsia"/>
          <w:snapToGrid/>
          <w:kern w:val="2"/>
          <w:sz w:val="32"/>
          <w:szCs w:val="32"/>
          <w:lang w:eastAsia="zh-CN"/>
        </w:rPr>
        <w:t>专业”的双重维度；严格把关结题内容，注重</w:t>
      </w:r>
      <w:proofErr w:type="gramStart"/>
      <w:r w:rsidR="00A205C5">
        <w:rPr>
          <w:rFonts w:ascii="Times New Roman" w:eastAsia="仿宋_GB2312" w:hAnsi="Times New Roman" w:cs="Times New Roman" w:hint="eastAsia"/>
          <w:snapToGrid/>
          <w:kern w:val="2"/>
          <w:sz w:val="32"/>
          <w:szCs w:val="32"/>
          <w:lang w:eastAsia="zh-CN"/>
        </w:rPr>
        <w:t>提炼思政元素</w:t>
      </w:r>
      <w:proofErr w:type="gramEnd"/>
      <w:r w:rsidR="00A205C5">
        <w:rPr>
          <w:rFonts w:ascii="Times New Roman" w:eastAsia="仿宋_GB2312" w:hAnsi="Times New Roman" w:cs="Times New Roman" w:hint="eastAsia"/>
          <w:snapToGrid/>
          <w:kern w:val="2"/>
          <w:sz w:val="32"/>
          <w:szCs w:val="32"/>
          <w:lang w:eastAsia="zh-CN"/>
        </w:rPr>
        <w:t>，突出研究的社会价值和现实意义；鼓励成果拓展延伸，推动研究生将研究成果应用于实际生产或社会服务。</w:t>
      </w:r>
    </w:p>
    <w:p w14:paraId="67059C32" w14:textId="77777777" w:rsidR="00EB5ED6" w:rsidRDefault="00CA32EA"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bCs/>
          <w:snapToGrid/>
          <w:kern w:val="2"/>
          <w:sz w:val="32"/>
          <w:szCs w:val="32"/>
          <w:lang w:eastAsia="zh-CN"/>
        </w:rPr>
        <w:t>研究生</w:t>
      </w:r>
      <w:r w:rsidR="00A205C5" w:rsidRPr="00AE2150">
        <w:rPr>
          <w:rFonts w:ascii="Times New Roman" w:eastAsia="仿宋_GB2312" w:hAnsi="Times New Roman" w:cs="Times New Roman" w:hint="eastAsia"/>
          <w:bCs/>
          <w:snapToGrid/>
          <w:kern w:val="2"/>
          <w:sz w:val="32"/>
          <w:szCs w:val="32"/>
          <w:lang w:eastAsia="zh-CN"/>
        </w:rPr>
        <w:t>层面：</w:t>
      </w:r>
      <w:r w:rsidR="00A205C5">
        <w:rPr>
          <w:rFonts w:ascii="Times New Roman" w:eastAsia="仿宋_GB2312" w:hAnsi="Times New Roman" w:cs="Times New Roman" w:hint="eastAsia"/>
          <w:snapToGrid/>
          <w:kern w:val="2"/>
          <w:sz w:val="32"/>
          <w:szCs w:val="32"/>
          <w:lang w:eastAsia="zh-CN"/>
        </w:rPr>
        <w:t>主动总结课题的社会价值和现实意义，确保结题报告体现</w:t>
      </w:r>
      <w:proofErr w:type="gramStart"/>
      <w:r w:rsidR="00A205C5">
        <w:rPr>
          <w:rFonts w:ascii="Times New Roman" w:eastAsia="仿宋_GB2312" w:hAnsi="Times New Roman" w:cs="Times New Roman" w:hint="eastAsia"/>
          <w:snapToGrid/>
          <w:kern w:val="2"/>
          <w:sz w:val="32"/>
          <w:szCs w:val="32"/>
          <w:lang w:eastAsia="zh-CN"/>
        </w:rPr>
        <w:t>思政教育</w:t>
      </w:r>
      <w:proofErr w:type="gramEnd"/>
      <w:r w:rsidR="00A205C5">
        <w:rPr>
          <w:rFonts w:ascii="Times New Roman" w:eastAsia="仿宋_GB2312" w:hAnsi="Times New Roman" w:cs="Times New Roman" w:hint="eastAsia"/>
          <w:snapToGrid/>
          <w:kern w:val="2"/>
          <w:sz w:val="32"/>
          <w:szCs w:val="32"/>
          <w:lang w:eastAsia="zh-CN"/>
        </w:rPr>
        <w:t>的深度；认真准备结题答辩，展示学术研究的创新性和可行性，同时阐述课题的社会意义和自身的社会责任感；</w:t>
      </w:r>
      <w:proofErr w:type="gramStart"/>
      <w:r w:rsidR="00A205C5">
        <w:rPr>
          <w:rFonts w:ascii="Times New Roman" w:eastAsia="仿宋_GB2312" w:hAnsi="Times New Roman" w:cs="Times New Roman" w:hint="eastAsia"/>
          <w:snapToGrid/>
          <w:kern w:val="2"/>
          <w:sz w:val="32"/>
          <w:szCs w:val="32"/>
          <w:lang w:eastAsia="zh-CN"/>
        </w:rPr>
        <w:t>提炼思政元素</w:t>
      </w:r>
      <w:proofErr w:type="gramEnd"/>
      <w:r w:rsidR="00A205C5">
        <w:rPr>
          <w:rFonts w:ascii="Times New Roman" w:eastAsia="仿宋_GB2312" w:hAnsi="Times New Roman" w:cs="Times New Roman" w:hint="eastAsia"/>
          <w:snapToGrid/>
          <w:kern w:val="2"/>
          <w:sz w:val="32"/>
          <w:szCs w:val="32"/>
          <w:lang w:eastAsia="zh-CN"/>
        </w:rPr>
        <w:t>，结合研究过程和个人成长经历，总结科研工作对自身价值观和社会责任感的提升；积极参与成果展示与转化，探索将科研成果应用于实际生产的途径。</w:t>
      </w:r>
    </w:p>
    <w:bookmarkEnd w:id="0"/>
    <w:p w14:paraId="5D4609C5" w14:textId="77777777" w:rsidR="00EB5ED6" w:rsidRDefault="00FB51B1" w:rsidP="003E7CF0">
      <w:pPr>
        <w:widowControl w:val="0"/>
        <w:kinsoku/>
        <w:autoSpaceDE/>
        <w:autoSpaceDN/>
        <w:adjustRightInd/>
        <w:snapToGrid/>
        <w:spacing w:line="560" w:lineRule="exact"/>
        <w:ind w:firstLineChars="200" w:firstLine="640"/>
        <w:jc w:val="both"/>
        <w:textAlignment w:val="auto"/>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六</w:t>
      </w:r>
      <w:r w:rsidR="00A205C5">
        <w:rPr>
          <w:rFonts w:ascii="Times New Roman" w:eastAsia="黑体" w:hAnsi="Times New Roman" w:cs="Times New Roman" w:hint="eastAsia"/>
          <w:snapToGrid/>
          <w:kern w:val="2"/>
          <w:sz w:val="32"/>
          <w:szCs w:val="32"/>
          <w:lang w:eastAsia="zh-CN"/>
        </w:rPr>
        <w:t>、考核激励与保障</w:t>
      </w:r>
    </w:p>
    <w:p w14:paraId="62F1C213"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1</w:t>
      </w:r>
      <w:r>
        <w:rPr>
          <w:rFonts w:ascii="楷体_GB2312" w:eastAsia="楷体_GB2312" w:hAnsiTheme="majorHAnsi" w:cstheme="minorBidi" w:hint="eastAsia"/>
          <w:snapToGrid/>
          <w:kern w:val="2"/>
          <w:sz w:val="32"/>
          <w:szCs w:val="32"/>
          <w:lang w:eastAsia="zh-CN"/>
          <w14:ligatures w14:val="standardContextual"/>
        </w:rPr>
        <w:t>.健全育人导向的评价机制</w:t>
      </w:r>
    </w:p>
    <w:p w14:paraId="6FAF483D"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建立健全多维度的</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成效考核评价和监督检查机制，充分发挥</w:t>
      </w:r>
      <w:r w:rsidR="00DC4DF7">
        <w:rPr>
          <w:rFonts w:ascii="Times New Roman" w:eastAsia="仿宋_GB2312" w:hAnsi="Times New Roman" w:cs="Times New Roman" w:hint="eastAsia"/>
          <w:snapToGrid/>
          <w:kern w:val="2"/>
          <w:sz w:val="32"/>
          <w:szCs w:val="32"/>
          <w:lang w:eastAsia="zh-CN"/>
        </w:rPr>
        <w:t>学院</w:t>
      </w:r>
      <w:r>
        <w:rPr>
          <w:rFonts w:ascii="Times New Roman" w:eastAsia="仿宋_GB2312" w:hAnsi="Times New Roman" w:cs="Times New Roman" w:hint="eastAsia"/>
          <w:snapToGrid/>
          <w:kern w:val="2"/>
          <w:sz w:val="32"/>
          <w:szCs w:val="32"/>
          <w:lang w:eastAsia="zh-CN"/>
        </w:rPr>
        <w:t>教学指导委员会、学位评定委员会、专业学位研究生教育指导委员会等作用，研究制定评价标准，重点评价</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的人员参与、重点内容、过程管理、</w:t>
      </w:r>
      <w:r>
        <w:rPr>
          <w:rFonts w:ascii="Times New Roman" w:eastAsia="仿宋_GB2312" w:hAnsi="Times New Roman" w:cs="Times New Roman" w:hint="eastAsia"/>
          <w:snapToGrid/>
          <w:kern w:val="2"/>
          <w:sz w:val="32"/>
          <w:szCs w:val="32"/>
          <w:lang w:eastAsia="zh-CN"/>
        </w:rPr>
        <w:lastRenderedPageBreak/>
        <w:t>成果成效等。将</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成效作为研究生教育教学考核评估的重要内容，在教学成果奖申报、研究生“五好”导学团队推荐等各类推选中，突出课题思政要求，加大对</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优秀个人和团队的支持力度。</w:t>
      </w:r>
    </w:p>
    <w:p w14:paraId="3273373C"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2</w:t>
      </w:r>
      <w:r>
        <w:rPr>
          <w:rFonts w:ascii="楷体_GB2312" w:eastAsia="楷体_GB2312" w:hAnsiTheme="majorHAnsi" w:cstheme="minorBidi" w:hint="eastAsia"/>
          <w:snapToGrid/>
          <w:kern w:val="2"/>
          <w:sz w:val="32"/>
          <w:szCs w:val="32"/>
          <w:lang w:eastAsia="zh-CN"/>
          <w14:ligatures w14:val="standardContextual"/>
        </w:rPr>
        <w:t>.激发导师育人主体功能</w:t>
      </w:r>
    </w:p>
    <w:p w14:paraId="091AC201"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推动导师进一步强化育人意识，找准育人角度，提升育人能力，创新指导方法，在指导研究生开展课题研究过程中开展浸润</w:t>
      </w:r>
      <w:proofErr w:type="gramStart"/>
      <w:r>
        <w:rPr>
          <w:rFonts w:ascii="Times New Roman" w:eastAsia="仿宋_GB2312" w:hAnsi="Times New Roman" w:cs="Times New Roman" w:hint="eastAsia"/>
          <w:snapToGrid/>
          <w:kern w:val="2"/>
          <w:sz w:val="32"/>
          <w:szCs w:val="32"/>
          <w:lang w:eastAsia="zh-CN"/>
        </w:rPr>
        <w:t>式思政</w:t>
      </w:r>
      <w:proofErr w:type="gramEnd"/>
      <w:r>
        <w:rPr>
          <w:rFonts w:ascii="Times New Roman" w:eastAsia="仿宋_GB2312" w:hAnsi="Times New Roman" w:cs="Times New Roman" w:hint="eastAsia"/>
          <w:snapToGrid/>
          <w:kern w:val="2"/>
          <w:sz w:val="32"/>
          <w:szCs w:val="32"/>
          <w:lang w:eastAsia="zh-CN"/>
        </w:rPr>
        <w:t>教育，确保</w:t>
      </w:r>
      <w:proofErr w:type="gramStart"/>
      <w:r>
        <w:rPr>
          <w:rFonts w:ascii="Times New Roman" w:eastAsia="仿宋_GB2312" w:hAnsi="Times New Roman" w:cs="Times New Roman" w:hint="eastAsia"/>
          <w:snapToGrid/>
          <w:kern w:val="2"/>
          <w:sz w:val="32"/>
          <w:szCs w:val="32"/>
          <w:lang w:eastAsia="zh-CN"/>
        </w:rPr>
        <w:t>课题思政落地</w:t>
      </w:r>
      <w:proofErr w:type="gramEnd"/>
      <w:r>
        <w:rPr>
          <w:rFonts w:ascii="Times New Roman" w:eastAsia="仿宋_GB2312" w:hAnsi="Times New Roman" w:cs="Times New Roman" w:hint="eastAsia"/>
          <w:snapToGrid/>
          <w:kern w:val="2"/>
          <w:sz w:val="32"/>
          <w:szCs w:val="32"/>
          <w:lang w:eastAsia="zh-CN"/>
        </w:rPr>
        <w:t>落实、见功见效。把导师参与</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情况和成效作为考核评价、资格认定、评优奖励、招生名额分配的重要参考。</w:t>
      </w:r>
    </w:p>
    <w:p w14:paraId="62916598"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3</w:t>
      </w:r>
      <w:r>
        <w:rPr>
          <w:rFonts w:ascii="楷体_GB2312" w:eastAsia="楷体_GB2312" w:hAnsiTheme="majorHAnsi" w:cstheme="minorBidi" w:hint="eastAsia"/>
          <w:snapToGrid/>
          <w:kern w:val="2"/>
          <w:sz w:val="32"/>
          <w:szCs w:val="32"/>
          <w:lang w:eastAsia="zh-CN"/>
          <w14:ligatures w14:val="standardContextual"/>
        </w:rPr>
        <w:t>.激活</w:t>
      </w:r>
      <w:r w:rsidR="00CA32EA">
        <w:rPr>
          <w:rFonts w:ascii="楷体_GB2312" w:eastAsia="楷体_GB2312" w:hAnsiTheme="majorHAnsi" w:cstheme="minorBidi" w:hint="eastAsia"/>
          <w:snapToGrid/>
          <w:kern w:val="2"/>
          <w:sz w:val="32"/>
          <w:szCs w:val="32"/>
          <w:lang w:eastAsia="zh-CN"/>
          <w14:ligatures w14:val="standardContextual"/>
        </w:rPr>
        <w:t>研究生</w:t>
      </w:r>
      <w:r>
        <w:rPr>
          <w:rFonts w:ascii="楷体_GB2312" w:eastAsia="楷体_GB2312" w:hAnsiTheme="majorHAnsi" w:cstheme="minorBidi" w:hint="eastAsia"/>
          <w:snapToGrid/>
          <w:kern w:val="2"/>
          <w:sz w:val="32"/>
          <w:szCs w:val="32"/>
          <w:lang w:eastAsia="zh-CN"/>
          <w14:ligatures w14:val="standardContextual"/>
        </w:rPr>
        <w:t>自主研究动能</w:t>
      </w:r>
    </w:p>
    <w:p w14:paraId="7EF37220"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做到“以</w:t>
      </w:r>
      <w:r w:rsidR="00CA32EA">
        <w:rPr>
          <w:rFonts w:ascii="Times New Roman" w:eastAsia="仿宋_GB2312" w:hAnsi="Times New Roman" w:cs="Times New Roman" w:hint="eastAsia"/>
          <w:snapToGrid/>
          <w:kern w:val="2"/>
          <w:sz w:val="32"/>
          <w:szCs w:val="32"/>
          <w:lang w:eastAsia="zh-CN"/>
        </w:rPr>
        <w:t>研究生</w:t>
      </w:r>
      <w:r>
        <w:rPr>
          <w:rFonts w:ascii="Times New Roman" w:eastAsia="仿宋_GB2312" w:hAnsi="Times New Roman" w:cs="Times New Roman" w:hint="eastAsia"/>
          <w:snapToGrid/>
          <w:kern w:val="2"/>
          <w:sz w:val="32"/>
          <w:szCs w:val="32"/>
          <w:lang w:eastAsia="zh-CN"/>
        </w:rPr>
        <w:t>成长为中心”，突出人才培养成效，通过导师示范、案例研讨、实践活动等有效形式，引导研究生主动开展“有使命感的研究”，将课题研究和个人成长与服务“四个面向”结合起来，在课题研究过程中树立学科自信、激发科研抱负、实现卓越成长。将</w:t>
      </w:r>
      <w:proofErr w:type="gramStart"/>
      <w:r>
        <w:rPr>
          <w:rFonts w:ascii="Times New Roman" w:eastAsia="仿宋_GB2312" w:hAnsi="Times New Roman" w:cs="Times New Roman" w:hint="eastAsia"/>
          <w:snapToGrid/>
          <w:kern w:val="2"/>
          <w:sz w:val="32"/>
          <w:szCs w:val="32"/>
          <w:lang w:eastAsia="zh-CN"/>
        </w:rPr>
        <w:t>课题思政融入</w:t>
      </w:r>
      <w:proofErr w:type="gramEnd"/>
      <w:r>
        <w:rPr>
          <w:rFonts w:ascii="Times New Roman" w:eastAsia="仿宋_GB2312" w:hAnsi="Times New Roman" w:cs="Times New Roman" w:hint="eastAsia"/>
          <w:snapToGrid/>
          <w:kern w:val="2"/>
          <w:sz w:val="32"/>
          <w:szCs w:val="32"/>
          <w:lang w:eastAsia="zh-CN"/>
        </w:rPr>
        <w:t>研究生培养重要环节，将研究生思想政治表现作为研究生开题报告、中期考核、学位论文答辩等环节的重要考查内容。</w:t>
      </w:r>
    </w:p>
    <w:p w14:paraId="5C6E23C5" w14:textId="77777777" w:rsidR="00EB5ED6" w:rsidRDefault="00A205C5" w:rsidP="003E7CF0">
      <w:pPr>
        <w:widowControl w:val="0"/>
        <w:kinsoku/>
        <w:autoSpaceDE/>
        <w:autoSpaceDN/>
        <w:adjustRightInd/>
        <w:snapToGrid/>
        <w:spacing w:line="560" w:lineRule="exact"/>
        <w:ind w:firstLineChars="200" w:firstLine="640"/>
        <w:jc w:val="both"/>
        <w:textAlignment w:val="auto"/>
        <w:rPr>
          <w:rFonts w:ascii="楷体_GB2312" w:eastAsia="楷体_GB2312" w:hAnsiTheme="majorHAnsi" w:cstheme="minorBidi"/>
          <w:snapToGrid/>
          <w:kern w:val="2"/>
          <w:sz w:val="32"/>
          <w:szCs w:val="32"/>
          <w:lang w:eastAsia="zh-CN"/>
          <w14:ligatures w14:val="standardContextual"/>
        </w:rPr>
      </w:pPr>
      <w:r>
        <w:rPr>
          <w:rFonts w:ascii="Times New Roman" w:eastAsia="楷体_GB2312" w:hAnsi="Times New Roman" w:cs="Times New Roman"/>
          <w:snapToGrid/>
          <w:kern w:val="2"/>
          <w:sz w:val="32"/>
          <w:szCs w:val="32"/>
          <w:lang w:eastAsia="zh-CN"/>
          <w14:ligatures w14:val="standardContextual"/>
        </w:rPr>
        <w:t>4</w:t>
      </w:r>
      <w:r>
        <w:rPr>
          <w:rFonts w:ascii="楷体_GB2312" w:eastAsia="楷体_GB2312" w:hAnsiTheme="majorHAnsi" w:cstheme="minorBidi" w:hint="eastAsia"/>
          <w:snapToGrid/>
          <w:kern w:val="2"/>
          <w:sz w:val="32"/>
          <w:szCs w:val="32"/>
          <w:lang w:eastAsia="zh-CN"/>
          <w14:ligatures w14:val="standardContextual"/>
        </w:rPr>
        <w:t>.落实经费支持和条件保障</w:t>
      </w:r>
    </w:p>
    <w:p w14:paraId="57BA2A89" w14:textId="7ACB8BF0" w:rsidR="005C5DED" w:rsidRDefault="00A205C5" w:rsidP="003E7CF0">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hint="eastAsia"/>
          <w:snapToGrid/>
          <w:kern w:val="2"/>
          <w:sz w:val="32"/>
          <w:szCs w:val="32"/>
          <w:lang w:eastAsia="zh-CN"/>
        </w:rPr>
      </w:pPr>
      <w:r>
        <w:rPr>
          <w:rFonts w:ascii="Times New Roman" w:eastAsia="仿宋_GB2312" w:hAnsi="Times New Roman" w:cs="Times New Roman" w:hint="eastAsia"/>
          <w:snapToGrid/>
          <w:kern w:val="2"/>
          <w:sz w:val="32"/>
          <w:szCs w:val="32"/>
          <w:lang w:eastAsia="zh-CN"/>
        </w:rPr>
        <w:t>学院依托土木、建筑规划基金会等，结合实际予以配套经费支持</w:t>
      </w:r>
      <w:r w:rsidR="004E700F">
        <w:rPr>
          <w:rFonts w:ascii="Times New Roman" w:eastAsia="仿宋_GB2312" w:hAnsi="Times New Roman" w:cs="Times New Roman" w:hint="eastAsia"/>
          <w:snapToGrid/>
          <w:kern w:val="2"/>
          <w:sz w:val="32"/>
          <w:szCs w:val="32"/>
          <w:lang w:eastAsia="zh-CN"/>
        </w:rPr>
        <w:t>，</w:t>
      </w:r>
      <w:r w:rsidR="004E700F" w:rsidRPr="004E700F">
        <w:rPr>
          <w:rFonts w:ascii="Times New Roman" w:eastAsia="仿宋_GB2312" w:hAnsi="Times New Roman" w:cs="Times New Roman" w:hint="eastAsia"/>
          <w:snapToGrid/>
          <w:kern w:val="2"/>
          <w:sz w:val="32"/>
          <w:szCs w:val="32"/>
          <w:lang w:eastAsia="zh-CN"/>
        </w:rPr>
        <w:t>奖励院级获评导学团队研究生集体奖学金</w:t>
      </w:r>
      <w:r w:rsidR="004E700F" w:rsidRPr="004E700F">
        <w:rPr>
          <w:rFonts w:ascii="Times New Roman" w:eastAsia="仿宋_GB2312" w:hAnsi="Times New Roman" w:cs="Times New Roman"/>
          <w:snapToGrid/>
          <w:kern w:val="2"/>
          <w:sz w:val="32"/>
          <w:szCs w:val="32"/>
          <w:lang w:eastAsia="zh-CN"/>
        </w:rPr>
        <w:t>5000</w:t>
      </w:r>
      <w:r w:rsidR="004E700F" w:rsidRPr="004E700F">
        <w:rPr>
          <w:rFonts w:ascii="Times New Roman" w:eastAsia="仿宋_GB2312" w:hAnsi="Times New Roman" w:cs="Times New Roman" w:hint="eastAsia"/>
          <w:snapToGrid/>
          <w:kern w:val="2"/>
          <w:sz w:val="32"/>
          <w:szCs w:val="32"/>
          <w:lang w:eastAsia="zh-CN"/>
        </w:rPr>
        <w:t>元</w:t>
      </w:r>
      <w:r>
        <w:rPr>
          <w:rFonts w:ascii="Times New Roman" w:eastAsia="仿宋_GB2312" w:hAnsi="Times New Roman" w:cs="Times New Roman" w:hint="eastAsia"/>
          <w:snapToGrid/>
          <w:kern w:val="2"/>
          <w:sz w:val="32"/>
          <w:szCs w:val="32"/>
          <w:lang w:eastAsia="zh-CN"/>
        </w:rPr>
        <w:t>。进一步发挥国家重大科技基础设施（超重力离心模拟与实验装置）、国家地方联合工程研究中心（先进结构设计与建造技术国家地方联合工程研究中心）、浙江省饮用水安全与输</w:t>
      </w:r>
      <w:proofErr w:type="gramStart"/>
      <w:r>
        <w:rPr>
          <w:rFonts w:ascii="Times New Roman" w:eastAsia="仿宋_GB2312" w:hAnsi="Times New Roman" w:cs="Times New Roman" w:hint="eastAsia"/>
          <w:snapToGrid/>
          <w:kern w:val="2"/>
          <w:sz w:val="32"/>
          <w:szCs w:val="32"/>
          <w:lang w:eastAsia="zh-CN"/>
        </w:rPr>
        <w:lastRenderedPageBreak/>
        <w:t>配技术</w:t>
      </w:r>
      <w:proofErr w:type="gramEnd"/>
      <w:r>
        <w:rPr>
          <w:rFonts w:ascii="Times New Roman" w:eastAsia="仿宋_GB2312" w:hAnsi="Times New Roman" w:cs="Times New Roman" w:hint="eastAsia"/>
          <w:snapToGrid/>
          <w:kern w:val="2"/>
          <w:sz w:val="32"/>
          <w:szCs w:val="32"/>
          <w:lang w:eastAsia="zh-CN"/>
        </w:rPr>
        <w:t>重点实验室等国家级、省部级科技创新基地优势，支持和参与</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，在研究生教育研究课题项目中积极支持课题</w:t>
      </w:r>
      <w:proofErr w:type="gramStart"/>
      <w:r>
        <w:rPr>
          <w:rFonts w:ascii="Times New Roman" w:eastAsia="仿宋_GB2312" w:hAnsi="Times New Roman" w:cs="Times New Roman" w:hint="eastAsia"/>
          <w:snapToGrid/>
          <w:kern w:val="2"/>
          <w:sz w:val="32"/>
          <w:szCs w:val="32"/>
          <w:lang w:eastAsia="zh-CN"/>
        </w:rPr>
        <w:t>思政类</w:t>
      </w:r>
      <w:proofErr w:type="gramEnd"/>
      <w:r>
        <w:rPr>
          <w:rFonts w:ascii="Times New Roman" w:eastAsia="仿宋_GB2312" w:hAnsi="Times New Roman" w:cs="Times New Roman" w:hint="eastAsia"/>
          <w:snapToGrid/>
          <w:kern w:val="2"/>
          <w:sz w:val="32"/>
          <w:szCs w:val="32"/>
          <w:lang w:eastAsia="zh-CN"/>
        </w:rPr>
        <w:t>研究选题。强化先行牵引机制，通过评选</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优秀案例，调动师生参与主动性和积极性，进一步发挥示范引领作用。建立资源共享机制，与其他学院（系）、研究所、导学团队等加强培训和交流，分享优秀机制和做法，形成良好氛围，共同推动</w:t>
      </w:r>
      <w:proofErr w:type="gramStart"/>
      <w:r>
        <w:rPr>
          <w:rFonts w:ascii="Times New Roman" w:eastAsia="仿宋_GB2312" w:hAnsi="Times New Roman" w:cs="Times New Roman" w:hint="eastAsia"/>
          <w:snapToGrid/>
          <w:kern w:val="2"/>
          <w:sz w:val="32"/>
          <w:szCs w:val="32"/>
          <w:lang w:eastAsia="zh-CN"/>
        </w:rPr>
        <w:t>课题思政建设</w:t>
      </w:r>
      <w:proofErr w:type="gramEnd"/>
      <w:r>
        <w:rPr>
          <w:rFonts w:ascii="Times New Roman" w:eastAsia="仿宋_GB2312" w:hAnsi="Times New Roman" w:cs="Times New Roman" w:hint="eastAsia"/>
          <w:snapToGrid/>
          <w:kern w:val="2"/>
          <w:sz w:val="32"/>
          <w:szCs w:val="32"/>
          <w:lang w:eastAsia="zh-CN"/>
        </w:rPr>
        <w:t>。</w:t>
      </w:r>
    </w:p>
    <w:p w14:paraId="6513A8DB" w14:textId="3F56AA2E" w:rsidR="004E700F" w:rsidRDefault="00C86499" w:rsidP="003E7CF0">
      <w:pPr>
        <w:spacing w:line="560" w:lineRule="exact"/>
        <w:rPr>
          <w:rFonts w:ascii="黑体" w:eastAsia="黑体" w:hAnsi="黑体"/>
          <w:sz w:val="32"/>
          <w:szCs w:val="32"/>
        </w:rPr>
      </w:pPr>
      <w:r>
        <w:rPr>
          <w:rFonts w:ascii="黑体" w:eastAsia="黑体" w:hAnsi="黑体" w:hint="eastAsia"/>
          <w:sz w:val="32"/>
          <w:szCs w:val="32"/>
          <w:lang w:eastAsia="zh-CN"/>
        </w:rPr>
        <w:t>七</w:t>
      </w:r>
      <w:r w:rsidR="004E700F">
        <w:rPr>
          <w:rFonts w:ascii="黑体" w:eastAsia="黑体" w:hAnsi="黑体" w:hint="eastAsia"/>
          <w:sz w:val="32"/>
          <w:szCs w:val="32"/>
        </w:rPr>
        <w:t>、</w:t>
      </w:r>
      <w:proofErr w:type="spellStart"/>
      <w:r w:rsidR="004E700F">
        <w:rPr>
          <w:rFonts w:ascii="黑体" w:eastAsia="黑体" w:hAnsi="黑体" w:hint="eastAsia"/>
          <w:sz w:val="32"/>
          <w:szCs w:val="32"/>
        </w:rPr>
        <w:t>活动预算</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9"/>
        <w:gridCol w:w="1843"/>
        <w:gridCol w:w="1418"/>
        <w:gridCol w:w="2207"/>
      </w:tblGrid>
      <w:tr w:rsidR="004E700F" w:rsidRPr="00B23983" w14:paraId="01B7DB48" w14:textId="77777777" w:rsidTr="00327E3E">
        <w:trPr>
          <w:trHeight w:val="480"/>
          <w:jc w:val="center"/>
        </w:trPr>
        <w:tc>
          <w:tcPr>
            <w:tcW w:w="937" w:type="pct"/>
            <w:tcBorders>
              <w:top w:val="single" w:sz="4" w:space="0" w:color="auto"/>
              <w:left w:val="single" w:sz="4" w:space="0" w:color="auto"/>
              <w:bottom w:val="single" w:sz="4" w:space="0" w:color="auto"/>
              <w:right w:val="single" w:sz="4" w:space="0" w:color="auto"/>
            </w:tcBorders>
            <w:vAlign w:val="center"/>
            <w:hideMark/>
          </w:tcPr>
          <w:p w14:paraId="3E41D112" w14:textId="77777777" w:rsidR="004E700F" w:rsidRPr="00B23983" w:rsidRDefault="004E700F" w:rsidP="00327E3E">
            <w:pPr>
              <w:spacing w:line="600" w:lineRule="exact"/>
              <w:jc w:val="center"/>
              <w:rPr>
                <w:rFonts w:ascii="Times New Roman" w:eastAsia="仿宋_GB2312" w:hAnsi="Times New Roman" w:cs="Times New Roman"/>
                <w:sz w:val="32"/>
                <w:szCs w:val="32"/>
              </w:rPr>
            </w:pPr>
            <w:proofErr w:type="gramStart"/>
            <w:r w:rsidRPr="00B23983">
              <w:rPr>
                <w:rFonts w:ascii="Times New Roman" w:eastAsia="仿宋_GB2312" w:hAnsi="Times New Roman" w:cs="Times New Roman"/>
                <w:sz w:val="32"/>
                <w:szCs w:val="32"/>
              </w:rPr>
              <w:t>用</w:t>
            </w:r>
            <w:r w:rsidRPr="00B23983">
              <w:rPr>
                <w:rFonts w:ascii="Times New Roman" w:eastAsia="仿宋_GB2312" w:hAnsi="Times New Roman" w:cs="Times New Roman"/>
                <w:sz w:val="32"/>
                <w:szCs w:val="32"/>
              </w:rPr>
              <w:t xml:space="preserve">  </w:t>
            </w:r>
            <w:r w:rsidRPr="00B23983">
              <w:rPr>
                <w:rFonts w:ascii="Times New Roman" w:eastAsia="仿宋_GB2312" w:hAnsi="Times New Roman" w:cs="Times New Roman"/>
                <w:sz w:val="32"/>
                <w:szCs w:val="32"/>
              </w:rPr>
              <w:t>途</w:t>
            </w:r>
            <w:proofErr w:type="gramEnd"/>
          </w:p>
        </w:tc>
        <w:tc>
          <w:tcPr>
            <w:tcW w:w="770" w:type="pct"/>
            <w:tcBorders>
              <w:top w:val="single" w:sz="4" w:space="0" w:color="auto"/>
              <w:left w:val="single" w:sz="4" w:space="0" w:color="auto"/>
              <w:bottom w:val="single" w:sz="4" w:space="0" w:color="auto"/>
              <w:right w:val="single" w:sz="4" w:space="0" w:color="auto"/>
            </w:tcBorders>
            <w:vAlign w:val="center"/>
            <w:hideMark/>
          </w:tcPr>
          <w:p w14:paraId="7DFE6E83" w14:textId="77777777" w:rsidR="004E700F" w:rsidRPr="00B23983" w:rsidRDefault="004E700F" w:rsidP="00327E3E">
            <w:pPr>
              <w:spacing w:line="600" w:lineRule="exact"/>
              <w:ind w:leftChars="-3" w:left="-6" w:firstLineChars="1" w:firstLine="3"/>
              <w:jc w:val="center"/>
              <w:rPr>
                <w:rFonts w:ascii="Times New Roman" w:eastAsia="仿宋_GB2312" w:hAnsi="Times New Roman" w:cs="Times New Roman"/>
                <w:sz w:val="32"/>
                <w:szCs w:val="32"/>
              </w:rPr>
            </w:pPr>
            <w:proofErr w:type="gramStart"/>
            <w:r w:rsidRPr="00B23983">
              <w:rPr>
                <w:rFonts w:ascii="Times New Roman" w:eastAsia="仿宋_GB2312" w:hAnsi="Times New Roman" w:cs="Times New Roman"/>
                <w:sz w:val="32"/>
                <w:szCs w:val="32"/>
              </w:rPr>
              <w:t>金</w:t>
            </w:r>
            <w:r w:rsidRPr="00B23983">
              <w:rPr>
                <w:rFonts w:ascii="Times New Roman" w:eastAsia="仿宋_GB2312" w:hAnsi="Times New Roman" w:cs="Times New Roman"/>
                <w:sz w:val="32"/>
                <w:szCs w:val="32"/>
              </w:rPr>
              <w:t xml:space="preserve">  </w:t>
            </w:r>
            <w:r w:rsidRPr="00B23983">
              <w:rPr>
                <w:rFonts w:ascii="Times New Roman" w:eastAsia="仿宋_GB2312" w:hAnsi="Times New Roman" w:cs="Times New Roman"/>
                <w:sz w:val="32"/>
                <w:szCs w:val="32"/>
              </w:rPr>
              <w:t>额</w:t>
            </w:r>
            <w:proofErr w:type="gramEnd"/>
          </w:p>
        </w:tc>
        <w:tc>
          <w:tcPr>
            <w:tcW w:w="1110" w:type="pct"/>
            <w:tcBorders>
              <w:top w:val="single" w:sz="4" w:space="0" w:color="auto"/>
              <w:left w:val="single" w:sz="4" w:space="0" w:color="auto"/>
              <w:bottom w:val="single" w:sz="4" w:space="0" w:color="auto"/>
              <w:right w:val="single" w:sz="4" w:space="0" w:color="auto"/>
            </w:tcBorders>
            <w:vAlign w:val="center"/>
          </w:tcPr>
          <w:p w14:paraId="24E282AA" w14:textId="77777777" w:rsidR="004E700F" w:rsidRPr="00B23983" w:rsidRDefault="004E700F" w:rsidP="00327E3E">
            <w:pPr>
              <w:spacing w:line="600" w:lineRule="exact"/>
              <w:ind w:leftChars="-3" w:left="-6" w:firstLineChars="1" w:firstLine="3"/>
              <w:jc w:val="center"/>
              <w:rPr>
                <w:rFonts w:ascii="Times New Roman" w:eastAsia="仿宋_GB2312" w:hAnsi="Times New Roman" w:cs="Times New Roman"/>
                <w:sz w:val="32"/>
                <w:szCs w:val="32"/>
              </w:rPr>
            </w:pPr>
            <w:proofErr w:type="gramStart"/>
            <w:r w:rsidRPr="00B23983">
              <w:rPr>
                <w:rFonts w:ascii="Times New Roman" w:eastAsia="仿宋_GB2312" w:hAnsi="Times New Roman" w:cs="Times New Roman"/>
                <w:sz w:val="32"/>
                <w:szCs w:val="32"/>
              </w:rPr>
              <w:t>数</w:t>
            </w:r>
            <w:r w:rsidRPr="00B23983">
              <w:rPr>
                <w:rFonts w:ascii="Times New Roman" w:eastAsia="仿宋_GB2312" w:hAnsi="Times New Roman" w:cs="Times New Roman"/>
                <w:sz w:val="32"/>
                <w:szCs w:val="32"/>
              </w:rPr>
              <w:t xml:space="preserve">  </w:t>
            </w:r>
            <w:r w:rsidRPr="00B23983">
              <w:rPr>
                <w:rFonts w:ascii="Times New Roman" w:eastAsia="仿宋_GB2312" w:hAnsi="Times New Roman" w:cs="Times New Roman"/>
                <w:sz w:val="32"/>
                <w:szCs w:val="32"/>
              </w:rPr>
              <w:t>量</w:t>
            </w:r>
            <w:proofErr w:type="gramEnd"/>
          </w:p>
        </w:tc>
        <w:tc>
          <w:tcPr>
            <w:tcW w:w="854" w:type="pct"/>
            <w:tcBorders>
              <w:top w:val="single" w:sz="4" w:space="0" w:color="auto"/>
              <w:left w:val="single" w:sz="4" w:space="0" w:color="auto"/>
              <w:bottom w:val="single" w:sz="4" w:space="0" w:color="auto"/>
              <w:right w:val="single" w:sz="4" w:space="0" w:color="auto"/>
            </w:tcBorders>
            <w:vAlign w:val="center"/>
          </w:tcPr>
          <w:p w14:paraId="20BB7CF7" w14:textId="77777777" w:rsidR="004E700F" w:rsidRPr="00B23983" w:rsidRDefault="004E700F" w:rsidP="00327E3E">
            <w:pPr>
              <w:spacing w:line="600" w:lineRule="exact"/>
              <w:ind w:leftChars="-3" w:left="-6" w:firstLineChars="1" w:firstLine="3"/>
              <w:jc w:val="center"/>
              <w:rPr>
                <w:rFonts w:ascii="Times New Roman" w:eastAsia="仿宋_GB2312" w:hAnsi="Times New Roman" w:cs="Times New Roman"/>
                <w:sz w:val="32"/>
                <w:szCs w:val="32"/>
              </w:rPr>
            </w:pPr>
            <w:proofErr w:type="spellStart"/>
            <w:r w:rsidRPr="00B23983">
              <w:rPr>
                <w:rFonts w:ascii="Times New Roman" w:eastAsia="仿宋_GB2312" w:hAnsi="Times New Roman" w:cs="Times New Roman"/>
                <w:sz w:val="32"/>
                <w:szCs w:val="32"/>
              </w:rPr>
              <w:t>总金额</w:t>
            </w:r>
            <w:proofErr w:type="spellEnd"/>
          </w:p>
        </w:tc>
        <w:tc>
          <w:tcPr>
            <w:tcW w:w="1329" w:type="pct"/>
            <w:tcBorders>
              <w:top w:val="single" w:sz="4" w:space="0" w:color="auto"/>
              <w:left w:val="single" w:sz="4" w:space="0" w:color="auto"/>
              <w:bottom w:val="single" w:sz="4" w:space="0" w:color="auto"/>
              <w:right w:val="single" w:sz="4" w:space="0" w:color="auto"/>
            </w:tcBorders>
            <w:vAlign w:val="center"/>
          </w:tcPr>
          <w:p w14:paraId="53B5D4F7" w14:textId="77777777" w:rsidR="004E700F" w:rsidRPr="00B23983" w:rsidRDefault="004E700F" w:rsidP="00327E3E">
            <w:pPr>
              <w:spacing w:line="600" w:lineRule="exact"/>
              <w:ind w:leftChars="-3" w:left="-6" w:firstLineChars="1" w:firstLine="3"/>
              <w:jc w:val="center"/>
              <w:rPr>
                <w:rFonts w:ascii="Times New Roman" w:eastAsia="仿宋_GB2312" w:hAnsi="Times New Roman" w:cs="Times New Roman"/>
                <w:sz w:val="32"/>
                <w:szCs w:val="32"/>
              </w:rPr>
            </w:pPr>
            <w:proofErr w:type="spellStart"/>
            <w:r w:rsidRPr="00B23983">
              <w:rPr>
                <w:rFonts w:ascii="Times New Roman" w:eastAsia="仿宋_GB2312" w:hAnsi="Times New Roman" w:cs="Times New Roman"/>
                <w:sz w:val="32"/>
                <w:szCs w:val="32"/>
              </w:rPr>
              <w:t>具体内容</w:t>
            </w:r>
            <w:proofErr w:type="spellEnd"/>
          </w:p>
        </w:tc>
      </w:tr>
      <w:tr w:rsidR="004E700F" w:rsidRPr="00B23983" w14:paraId="674E8C20" w14:textId="77777777" w:rsidTr="00327E3E">
        <w:trPr>
          <w:trHeight w:val="480"/>
          <w:jc w:val="center"/>
        </w:trPr>
        <w:tc>
          <w:tcPr>
            <w:tcW w:w="937" w:type="pct"/>
            <w:tcBorders>
              <w:top w:val="single" w:sz="4" w:space="0" w:color="auto"/>
              <w:left w:val="single" w:sz="4" w:space="0" w:color="auto"/>
              <w:bottom w:val="single" w:sz="4" w:space="0" w:color="auto"/>
              <w:right w:val="single" w:sz="4" w:space="0" w:color="auto"/>
            </w:tcBorders>
            <w:vAlign w:val="center"/>
            <w:hideMark/>
          </w:tcPr>
          <w:p w14:paraId="0563FA94"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proofErr w:type="gramStart"/>
            <w:r w:rsidRPr="00B23983">
              <w:rPr>
                <w:rFonts w:ascii="Times New Roman" w:eastAsia="仿宋_GB2312" w:hAnsi="Times New Roman" w:cs="Times New Roman"/>
                <w:sz w:val="32"/>
                <w:szCs w:val="32"/>
              </w:rPr>
              <w:t>奖</w:t>
            </w:r>
            <w:r w:rsidRPr="00B23983">
              <w:rPr>
                <w:rFonts w:ascii="Times New Roman" w:eastAsia="仿宋_GB2312" w:hAnsi="Times New Roman" w:cs="Times New Roman"/>
                <w:sz w:val="32"/>
                <w:szCs w:val="32"/>
              </w:rPr>
              <w:t xml:space="preserve">  </w:t>
            </w:r>
            <w:r w:rsidRPr="00B23983">
              <w:rPr>
                <w:rFonts w:ascii="Times New Roman" w:eastAsia="仿宋_GB2312" w:hAnsi="Times New Roman" w:cs="Times New Roman"/>
                <w:sz w:val="32"/>
                <w:szCs w:val="32"/>
              </w:rPr>
              <w:t>金</w:t>
            </w:r>
            <w:proofErr w:type="gramEnd"/>
          </w:p>
        </w:tc>
        <w:tc>
          <w:tcPr>
            <w:tcW w:w="770" w:type="pct"/>
            <w:tcBorders>
              <w:top w:val="single" w:sz="4" w:space="0" w:color="auto"/>
              <w:left w:val="single" w:sz="4" w:space="0" w:color="auto"/>
              <w:bottom w:val="single" w:sz="4" w:space="0" w:color="auto"/>
              <w:right w:val="single" w:sz="4" w:space="0" w:color="auto"/>
            </w:tcBorders>
            <w:vAlign w:val="center"/>
          </w:tcPr>
          <w:p w14:paraId="6790B3B1"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r w:rsidRPr="00B23983">
              <w:rPr>
                <w:rFonts w:ascii="Times New Roman" w:eastAsia="仿宋_GB2312" w:hAnsi="Times New Roman" w:cs="Times New Roman"/>
                <w:sz w:val="32"/>
                <w:szCs w:val="32"/>
              </w:rPr>
              <w:t>5000</w:t>
            </w:r>
            <w:r w:rsidRPr="00B23983">
              <w:rPr>
                <w:rFonts w:ascii="Times New Roman" w:eastAsia="仿宋_GB2312" w:hAnsi="Times New Roman" w:cs="Times New Roman"/>
                <w:sz w:val="32"/>
                <w:szCs w:val="32"/>
              </w:rPr>
              <w:t>元</w:t>
            </w:r>
          </w:p>
        </w:tc>
        <w:tc>
          <w:tcPr>
            <w:tcW w:w="1110" w:type="pct"/>
            <w:tcBorders>
              <w:top w:val="single" w:sz="4" w:space="0" w:color="auto"/>
              <w:left w:val="single" w:sz="4" w:space="0" w:color="auto"/>
              <w:bottom w:val="single" w:sz="4" w:space="0" w:color="auto"/>
              <w:right w:val="single" w:sz="4" w:space="0" w:color="auto"/>
            </w:tcBorders>
            <w:vAlign w:val="center"/>
          </w:tcPr>
          <w:p w14:paraId="354A796A" w14:textId="77777777" w:rsidR="004E700F" w:rsidRDefault="004E700F" w:rsidP="00327E3E">
            <w:pPr>
              <w:spacing w:line="600" w:lineRule="exact"/>
              <w:jc w:val="center"/>
              <w:rPr>
                <w:rFonts w:ascii="Times New Roman" w:eastAsia="仿宋_GB2312" w:hAnsi="Times New Roman" w:cs="Times New Roman"/>
                <w:sz w:val="32"/>
                <w:szCs w:val="32"/>
              </w:rPr>
            </w:pPr>
            <w:proofErr w:type="spellStart"/>
            <w:r>
              <w:rPr>
                <w:rFonts w:ascii="Times New Roman" w:eastAsia="仿宋_GB2312" w:hAnsi="Times New Roman" w:cs="Times New Roman" w:hint="eastAsia"/>
                <w:sz w:val="32"/>
                <w:szCs w:val="32"/>
              </w:rPr>
              <w:t>不超过</w:t>
            </w:r>
            <w:proofErr w:type="spellEnd"/>
          </w:p>
          <w:p w14:paraId="0520A630" w14:textId="77777777" w:rsidR="004E700F" w:rsidRPr="00B23983" w:rsidRDefault="004E700F" w:rsidP="00327E3E">
            <w:pPr>
              <w:spacing w:line="600" w:lineRule="exact"/>
              <w:jc w:val="center"/>
              <w:rPr>
                <w:rFonts w:ascii="Times New Roman" w:eastAsia="仿宋_GB2312" w:hAnsi="Times New Roman" w:cs="Times New Roman"/>
                <w:sz w:val="32"/>
                <w:szCs w:val="32"/>
              </w:rPr>
            </w:pPr>
            <w:r w:rsidRPr="00B23983">
              <w:rPr>
                <w:rFonts w:ascii="Times New Roman" w:eastAsia="仿宋_GB2312" w:hAnsi="Times New Roman" w:cs="Times New Roman"/>
                <w:sz w:val="32"/>
                <w:szCs w:val="32"/>
              </w:rPr>
              <w:t>4</w:t>
            </w:r>
            <w:r w:rsidRPr="00B23983">
              <w:rPr>
                <w:rFonts w:ascii="Times New Roman" w:eastAsia="仿宋_GB2312" w:hAnsi="Times New Roman" w:cs="Times New Roman"/>
                <w:sz w:val="32"/>
                <w:szCs w:val="32"/>
              </w:rPr>
              <w:t>个团队</w:t>
            </w:r>
          </w:p>
        </w:tc>
        <w:tc>
          <w:tcPr>
            <w:tcW w:w="854" w:type="pct"/>
            <w:tcBorders>
              <w:top w:val="single" w:sz="4" w:space="0" w:color="auto"/>
              <w:left w:val="single" w:sz="4" w:space="0" w:color="auto"/>
              <w:bottom w:val="single" w:sz="4" w:space="0" w:color="auto"/>
              <w:right w:val="single" w:sz="4" w:space="0" w:color="auto"/>
            </w:tcBorders>
            <w:vAlign w:val="center"/>
          </w:tcPr>
          <w:p w14:paraId="50942846" w14:textId="77777777" w:rsidR="004E700F" w:rsidRPr="00B23983" w:rsidRDefault="004E700F" w:rsidP="00327E3E">
            <w:pPr>
              <w:spacing w:line="600" w:lineRule="exact"/>
              <w:jc w:val="center"/>
              <w:rPr>
                <w:rFonts w:ascii="Times New Roman" w:eastAsia="仿宋_GB2312" w:hAnsi="Times New Roman" w:cs="Times New Roman"/>
                <w:sz w:val="32"/>
                <w:szCs w:val="32"/>
              </w:rPr>
            </w:pPr>
            <w:r w:rsidRPr="00B23983">
              <w:rPr>
                <w:rFonts w:ascii="Times New Roman" w:eastAsia="仿宋_GB2312" w:hAnsi="Times New Roman" w:cs="Times New Roman"/>
                <w:sz w:val="32"/>
                <w:szCs w:val="32"/>
              </w:rPr>
              <w:t>10000-20000</w:t>
            </w:r>
            <w:r w:rsidRPr="00B23983">
              <w:rPr>
                <w:rFonts w:ascii="Times New Roman" w:eastAsia="仿宋_GB2312" w:hAnsi="Times New Roman" w:cs="Times New Roman"/>
                <w:sz w:val="32"/>
                <w:szCs w:val="32"/>
              </w:rPr>
              <w:t>元</w:t>
            </w:r>
          </w:p>
        </w:tc>
        <w:tc>
          <w:tcPr>
            <w:tcW w:w="1329" w:type="pct"/>
            <w:tcBorders>
              <w:top w:val="single" w:sz="4" w:space="0" w:color="auto"/>
              <w:left w:val="single" w:sz="4" w:space="0" w:color="auto"/>
              <w:bottom w:val="single" w:sz="4" w:space="0" w:color="auto"/>
              <w:right w:val="single" w:sz="4" w:space="0" w:color="auto"/>
            </w:tcBorders>
            <w:vAlign w:val="center"/>
          </w:tcPr>
          <w:p w14:paraId="5ED9DF0B" w14:textId="77777777" w:rsidR="004E700F" w:rsidRPr="00B23983" w:rsidRDefault="004E700F" w:rsidP="00327E3E">
            <w:pPr>
              <w:spacing w:line="600" w:lineRule="exact"/>
              <w:jc w:val="center"/>
              <w:rPr>
                <w:rFonts w:ascii="Times New Roman" w:eastAsia="仿宋_GB2312" w:hAnsi="Times New Roman" w:cs="Times New Roman"/>
                <w:sz w:val="32"/>
                <w:szCs w:val="32"/>
              </w:rPr>
            </w:pPr>
            <w:proofErr w:type="spellStart"/>
            <w:r w:rsidRPr="00B23983">
              <w:rPr>
                <w:rFonts w:ascii="Times New Roman" w:eastAsia="仿宋_GB2312" w:hAnsi="Times New Roman" w:cs="Times New Roman"/>
                <w:sz w:val="32"/>
                <w:szCs w:val="32"/>
              </w:rPr>
              <w:t>获奖团队奖金</w:t>
            </w:r>
            <w:proofErr w:type="spellEnd"/>
          </w:p>
        </w:tc>
      </w:tr>
      <w:tr w:rsidR="004E700F" w:rsidRPr="00B23983" w14:paraId="2C06C24C" w14:textId="77777777" w:rsidTr="00327E3E">
        <w:trPr>
          <w:trHeight w:val="480"/>
          <w:jc w:val="center"/>
        </w:trPr>
        <w:tc>
          <w:tcPr>
            <w:tcW w:w="937" w:type="pct"/>
            <w:tcBorders>
              <w:top w:val="single" w:sz="4" w:space="0" w:color="auto"/>
              <w:left w:val="single" w:sz="4" w:space="0" w:color="auto"/>
              <w:bottom w:val="single" w:sz="4" w:space="0" w:color="auto"/>
              <w:right w:val="single" w:sz="4" w:space="0" w:color="auto"/>
            </w:tcBorders>
            <w:vAlign w:val="center"/>
            <w:hideMark/>
          </w:tcPr>
          <w:p w14:paraId="4B628D61"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proofErr w:type="spellStart"/>
            <w:r w:rsidRPr="00B23983">
              <w:rPr>
                <w:rFonts w:ascii="Times New Roman" w:eastAsia="仿宋_GB2312" w:hAnsi="Times New Roman" w:cs="Times New Roman"/>
                <w:bCs/>
                <w:sz w:val="32"/>
                <w:szCs w:val="32"/>
              </w:rPr>
              <w:t>宣传物料</w:t>
            </w:r>
            <w:proofErr w:type="spellEnd"/>
          </w:p>
        </w:tc>
        <w:tc>
          <w:tcPr>
            <w:tcW w:w="770" w:type="pct"/>
            <w:tcBorders>
              <w:top w:val="single" w:sz="4" w:space="0" w:color="auto"/>
              <w:left w:val="single" w:sz="4" w:space="0" w:color="auto"/>
              <w:bottom w:val="single" w:sz="4" w:space="0" w:color="auto"/>
              <w:right w:val="single" w:sz="4" w:space="0" w:color="auto"/>
            </w:tcBorders>
            <w:vAlign w:val="center"/>
          </w:tcPr>
          <w:p w14:paraId="1ED68F58"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r w:rsidRPr="00B23983">
              <w:rPr>
                <w:rFonts w:ascii="Times New Roman" w:eastAsia="仿宋_GB2312" w:hAnsi="Times New Roman" w:cs="Times New Roman"/>
                <w:bCs/>
                <w:sz w:val="32"/>
                <w:szCs w:val="32"/>
              </w:rPr>
              <w:t>600</w:t>
            </w:r>
            <w:r w:rsidRPr="00B23983">
              <w:rPr>
                <w:rFonts w:ascii="Times New Roman" w:eastAsia="仿宋_GB2312" w:hAnsi="Times New Roman" w:cs="Times New Roman"/>
                <w:bCs/>
                <w:sz w:val="32"/>
                <w:szCs w:val="32"/>
              </w:rPr>
              <w:t>元</w:t>
            </w:r>
          </w:p>
        </w:tc>
        <w:tc>
          <w:tcPr>
            <w:tcW w:w="1110" w:type="pct"/>
            <w:tcBorders>
              <w:top w:val="single" w:sz="4" w:space="0" w:color="auto"/>
              <w:left w:val="single" w:sz="4" w:space="0" w:color="auto"/>
              <w:bottom w:val="single" w:sz="4" w:space="0" w:color="auto"/>
              <w:right w:val="single" w:sz="4" w:space="0" w:color="auto"/>
            </w:tcBorders>
            <w:vAlign w:val="center"/>
          </w:tcPr>
          <w:p w14:paraId="2845D2ED"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r w:rsidRPr="00B23983">
              <w:rPr>
                <w:rFonts w:ascii="Times New Roman" w:eastAsia="仿宋_GB2312" w:hAnsi="Times New Roman" w:cs="Times New Roman"/>
                <w:bCs/>
                <w:sz w:val="32"/>
                <w:szCs w:val="32"/>
              </w:rPr>
              <w:t>/</w:t>
            </w:r>
          </w:p>
        </w:tc>
        <w:tc>
          <w:tcPr>
            <w:tcW w:w="854" w:type="pct"/>
            <w:tcBorders>
              <w:top w:val="single" w:sz="4" w:space="0" w:color="auto"/>
              <w:left w:val="single" w:sz="4" w:space="0" w:color="auto"/>
              <w:bottom w:val="single" w:sz="4" w:space="0" w:color="auto"/>
              <w:right w:val="single" w:sz="4" w:space="0" w:color="auto"/>
            </w:tcBorders>
            <w:vAlign w:val="center"/>
          </w:tcPr>
          <w:p w14:paraId="19B98B2B"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r w:rsidRPr="00B23983">
              <w:rPr>
                <w:rFonts w:ascii="Times New Roman" w:eastAsia="仿宋_GB2312" w:hAnsi="Times New Roman" w:cs="Times New Roman"/>
                <w:bCs/>
                <w:sz w:val="32"/>
                <w:szCs w:val="32"/>
              </w:rPr>
              <w:t>600</w:t>
            </w:r>
            <w:r w:rsidRPr="00B23983">
              <w:rPr>
                <w:rFonts w:ascii="Times New Roman" w:eastAsia="仿宋_GB2312" w:hAnsi="Times New Roman" w:cs="Times New Roman"/>
                <w:bCs/>
                <w:sz w:val="32"/>
                <w:szCs w:val="32"/>
              </w:rPr>
              <w:t>元</w:t>
            </w:r>
          </w:p>
        </w:tc>
        <w:tc>
          <w:tcPr>
            <w:tcW w:w="1329" w:type="pct"/>
            <w:tcBorders>
              <w:top w:val="single" w:sz="4" w:space="0" w:color="auto"/>
              <w:left w:val="single" w:sz="4" w:space="0" w:color="auto"/>
              <w:bottom w:val="single" w:sz="4" w:space="0" w:color="auto"/>
              <w:right w:val="single" w:sz="4" w:space="0" w:color="auto"/>
            </w:tcBorders>
            <w:vAlign w:val="center"/>
          </w:tcPr>
          <w:p w14:paraId="7E1CA584" w14:textId="77777777" w:rsidR="004E700F" w:rsidRPr="00B23983" w:rsidRDefault="004E700F" w:rsidP="00327E3E">
            <w:pPr>
              <w:spacing w:line="600" w:lineRule="exact"/>
              <w:jc w:val="center"/>
              <w:rPr>
                <w:rFonts w:ascii="Times New Roman" w:eastAsia="仿宋_GB2312" w:hAnsi="Times New Roman" w:cs="Times New Roman"/>
                <w:bCs/>
                <w:sz w:val="32"/>
                <w:szCs w:val="32"/>
              </w:rPr>
            </w:pPr>
            <w:proofErr w:type="spellStart"/>
            <w:r w:rsidRPr="00B23983">
              <w:rPr>
                <w:rFonts w:ascii="Times New Roman" w:eastAsia="仿宋_GB2312" w:hAnsi="Times New Roman" w:cs="Times New Roman"/>
                <w:bCs/>
                <w:sz w:val="32"/>
                <w:szCs w:val="32"/>
              </w:rPr>
              <w:t>横幅、海报等</w:t>
            </w:r>
            <w:proofErr w:type="spellEnd"/>
          </w:p>
        </w:tc>
      </w:tr>
    </w:tbl>
    <w:p w14:paraId="2869A186" w14:textId="77777777" w:rsidR="003E7CF0" w:rsidRDefault="003E7CF0">
      <w:pPr>
        <w:widowControl w:val="0"/>
        <w:kinsoku/>
        <w:autoSpaceDE/>
        <w:autoSpaceDN/>
        <w:adjustRightInd/>
        <w:snapToGrid/>
        <w:spacing w:line="600" w:lineRule="exact"/>
        <w:ind w:firstLineChars="200" w:firstLine="640"/>
        <w:jc w:val="right"/>
        <w:textAlignment w:val="auto"/>
        <w:rPr>
          <w:rFonts w:ascii="Times New Roman" w:eastAsia="仿宋_GB2312" w:hAnsi="Times New Roman" w:cs="Times New Roman"/>
          <w:snapToGrid/>
          <w:kern w:val="2"/>
          <w:sz w:val="32"/>
          <w:szCs w:val="32"/>
          <w:lang w:eastAsia="zh-CN"/>
        </w:rPr>
      </w:pPr>
    </w:p>
    <w:p w14:paraId="2E154C0D" w14:textId="77777777" w:rsidR="003E7CF0" w:rsidRDefault="003E7CF0">
      <w:pPr>
        <w:widowControl w:val="0"/>
        <w:kinsoku/>
        <w:autoSpaceDE/>
        <w:autoSpaceDN/>
        <w:adjustRightInd/>
        <w:snapToGrid/>
        <w:spacing w:line="600" w:lineRule="exact"/>
        <w:ind w:firstLineChars="200" w:firstLine="640"/>
        <w:jc w:val="right"/>
        <w:textAlignment w:val="auto"/>
        <w:rPr>
          <w:rFonts w:ascii="Times New Roman" w:eastAsia="仿宋_GB2312" w:hAnsi="Times New Roman" w:cs="Times New Roman"/>
          <w:snapToGrid/>
          <w:kern w:val="2"/>
          <w:sz w:val="32"/>
          <w:szCs w:val="32"/>
          <w:lang w:eastAsia="zh-CN"/>
        </w:rPr>
      </w:pPr>
    </w:p>
    <w:p w14:paraId="3CB37897" w14:textId="77777777" w:rsidR="003E7CF0" w:rsidRDefault="003E7CF0">
      <w:pPr>
        <w:widowControl w:val="0"/>
        <w:kinsoku/>
        <w:autoSpaceDE/>
        <w:autoSpaceDN/>
        <w:adjustRightInd/>
        <w:snapToGrid/>
        <w:spacing w:line="600" w:lineRule="exact"/>
        <w:ind w:firstLineChars="200" w:firstLine="640"/>
        <w:jc w:val="right"/>
        <w:textAlignment w:val="auto"/>
        <w:rPr>
          <w:rFonts w:ascii="Times New Roman" w:eastAsia="仿宋_GB2312" w:hAnsi="Times New Roman" w:cs="Times New Roman"/>
          <w:snapToGrid/>
          <w:kern w:val="2"/>
          <w:sz w:val="32"/>
          <w:szCs w:val="32"/>
          <w:lang w:eastAsia="zh-CN"/>
        </w:rPr>
      </w:pPr>
    </w:p>
    <w:p w14:paraId="1BFEB9A4" w14:textId="0213626C" w:rsidR="00EB5ED6" w:rsidRDefault="00A205C5">
      <w:pPr>
        <w:widowControl w:val="0"/>
        <w:kinsoku/>
        <w:autoSpaceDE/>
        <w:autoSpaceDN/>
        <w:adjustRightInd/>
        <w:snapToGrid/>
        <w:spacing w:line="600" w:lineRule="exact"/>
        <w:ind w:firstLineChars="200" w:firstLine="640"/>
        <w:jc w:val="right"/>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浙江大学建筑工程学院</w:t>
      </w:r>
    </w:p>
    <w:p w14:paraId="16248353" w14:textId="5A365000" w:rsidR="00EB5ED6" w:rsidRDefault="00A205C5">
      <w:pPr>
        <w:widowControl w:val="0"/>
        <w:kinsoku/>
        <w:autoSpaceDE/>
        <w:autoSpaceDN/>
        <w:adjustRightInd/>
        <w:snapToGrid/>
        <w:spacing w:line="600" w:lineRule="exact"/>
        <w:ind w:firstLineChars="200" w:firstLine="640"/>
        <w:jc w:val="right"/>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2025</w:t>
      </w:r>
      <w:r>
        <w:rPr>
          <w:rFonts w:ascii="Times New Roman" w:eastAsia="仿宋_GB2312" w:hAnsi="Times New Roman" w:cs="Times New Roman" w:hint="eastAsia"/>
          <w:snapToGrid/>
          <w:kern w:val="2"/>
          <w:sz w:val="32"/>
          <w:szCs w:val="32"/>
          <w:lang w:eastAsia="zh-CN"/>
        </w:rPr>
        <w:t>年</w:t>
      </w:r>
      <w:r w:rsidR="00CD4564">
        <w:rPr>
          <w:rFonts w:ascii="Times New Roman" w:eastAsia="仿宋_GB2312" w:hAnsi="Times New Roman" w:cs="Times New Roman" w:hint="eastAsia"/>
          <w:snapToGrid/>
          <w:kern w:val="2"/>
          <w:sz w:val="32"/>
          <w:szCs w:val="32"/>
          <w:lang w:eastAsia="zh-CN"/>
        </w:rPr>
        <w:t>3</w:t>
      </w:r>
      <w:r>
        <w:rPr>
          <w:rFonts w:ascii="Times New Roman" w:eastAsia="仿宋_GB2312" w:hAnsi="Times New Roman" w:cs="Times New Roman" w:hint="eastAsia"/>
          <w:snapToGrid/>
          <w:kern w:val="2"/>
          <w:sz w:val="32"/>
          <w:szCs w:val="32"/>
          <w:lang w:eastAsia="zh-CN"/>
        </w:rPr>
        <w:t>月</w:t>
      </w:r>
    </w:p>
    <w:sectPr w:rsidR="00EB5ED6" w:rsidSect="00226091">
      <w:footerReference w:type="default" r:id="rId7"/>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630D" w14:textId="77777777" w:rsidR="005B42A8" w:rsidRDefault="005B42A8">
      <w:r>
        <w:separator/>
      </w:r>
    </w:p>
  </w:endnote>
  <w:endnote w:type="continuationSeparator" w:id="0">
    <w:p w14:paraId="3A37D858" w14:textId="77777777" w:rsidR="005B42A8" w:rsidRDefault="005B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297199"/>
      <w:docPartObj>
        <w:docPartGallery w:val="Page Numbers (Bottom of Page)"/>
        <w:docPartUnique/>
      </w:docPartObj>
    </w:sdtPr>
    <w:sdtEndPr>
      <w:rPr>
        <w:rFonts w:ascii="Times New Roman" w:hAnsi="Times New Roman" w:cs="Times New Roman"/>
        <w:sz w:val="28"/>
        <w:szCs w:val="28"/>
      </w:rPr>
    </w:sdtEndPr>
    <w:sdtContent>
      <w:p w14:paraId="1EB8D095" w14:textId="77777777" w:rsidR="00226091" w:rsidRPr="00226091" w:rsidRDefault="00226091">
        <w:pPr>
          <w:pStyle w:val="a3"/>
          <w:jc w:val="center"/>
          <w:rPr>
            <w:rFonts w:ascii="Times New Roman" w:hAnsi="Times New Roman" w:cs="Times New Roman"/>
            <w:sz w:val="28"/>
            <w:szCs w:val="28"/>
          </w:rPr>
        </w:pPr>
        <w:r w:rsidRPr="00226091">
          <w:rPr>
            <w:rFonts w:ascii="Times New Roman" w:hAnsi="Times New Roman" w:cs="Times New Roman"/>
            <w:sz w:val="28"/>
            <w:szCs w:val="28"/>
          </w:rPr>
          <w:fldChar w:fldCharType="begin"/>
        </w:r>
        <w:r w:rsidRPr="00226091">
          <w:rPr>
            <w:rFonts w:ascii="Times New Roman" w:hAnsi="Times New Roman" w:cs="Times New Roman"/>
            <w:sz w:val="28"/>
            <w:szCs w:val="28"/>
          </w:rPr>
          <w:instrText>PAGE   \* MERGEFORMAT</w:instrText>
        </w:r>
        <w:r w:rsidRPr="00226091">
          <w:rPr>
            <w:rFonts w:ascii="Times New Roman" w:hAnsi="Times New Roman" w:cs="Times New Roman"/>
            <w:sz w:val="28"/>
            <w:szCs w:val="28"/>
          </w:rPr>
          <w:fldChar w:fldCharType="separate"/>
        </w:r>
        <w:r w:rsidRPr="00226091">
          <w:rPr>
            <w:rFonts w:ascii="Times New Roman" w:hAnsi="Times New Roman" w:cs="Times New Roman"/>
            <w:sz w:val="28"/>
            <w:szCs w:val="28"/>
            <w:lang w:val="zh-CN" w:eastAsia="zh-CN"/>
          </w:rPr>
          <w:t>2</w:t>
        </w:r>
        <w:r w:rsidRPr="00226091">
          <w:rPr>
            <w:rFonts w:ascii="Times New Roman" w:hAnsi="Times New Roman" w:cs="Times New Roman"/>
            <w:sz w:val="28"/>
            <w:szCs w:val="28"/>
          </w:rPr>
          <w:fldChar w:fldCharType="end"/>
        </w:r>
      </w:p>
    </w:sdtContent>
  </w:sdt>
  <w:p w14:paraId="3326A9E3" w14:textId="77777777" w:rsidR="00EB5ED6" w:rsidRDefault="00EB5E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A7D7" w14:textId="77777777" w:rsidR="005B42A8" w:rsidRDefault="005B42A8">
      <w:r>
        <w:separator/>
      </w:r>
    </w:p>
  </w:footnote>
  <w:footnote w:type="continuationSeparator" w:id="0">
    <w:p w14:paraId="1DB3BADE" w14:textId="77777777" w:rsidR="005B42A8" w:rsidRDefault="005B4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FhMjJkZWIwM2Q1N2JmY2Y4NWZhMWY5YWJjNzJjOWIifQ=="/>
  </w:docVars>
  <w:rsids>
    <w:rsidRoot w:val="161D4FF1"/>
    <w:rsid w:val="00022F1C"/>
    <w:rsid w:val="00077053"/>
    <w:rsid w:val="000C2E0C"/>
    <w:rsid w:val="000D6A80"/>
    <w:rsid w:val="00131463"/>
    <w:rsid w:val="00133DB4"/>
    <w:rsid w:val="00151045"/>
    <w:rsid w:val="002046D3"/>
    <w:rsid w:val="00226091"/>
    <w:rsid w:val="00234676"/>
    <w:rsid w:val="00234679"/>
    <w:rsid w:val="00237392"/>
    <w:rsid w:val="002409D5"/>
    <w:rsid w:val="00284231"/>
    <w:rsid w:val="002D212C"/>
    <w:rsid w:val="00302952"/>
    <w:rsid w:val="00317FB4"/>
    <w:rsid w:val="00322A3F"/>
    <w:rsid w:val="00396FCD"/>
    <w:rsid w:val="003E13A1"/>
    <w:rsid w:val="003E5E4A"/>
    <w:rsid w:val="003E7CF0"/>
    <w:rsid w:val="003F1A5C"/>
    <w:rsid w:val="00427B24"/>
    <w:rsid w:val="00443FEF"/>
    <w:rsid w:val="004702B0"/>
    <w:rsid w:val="004E0C82"/>
    <w:rsid w:val="004E700F"/>
    <w:rsid w:val="005A0105"/>
    <w:rsid w:val="005B42A8"/>
    <w:rsid w:val="005C5A83"/>
    <w:rsid w:val="005C5DED"/>
    <w:rsid w:val="006121F9"/>
    <w:rsid w:val="00667941"/>
    <w:rsid w:val="00673FC6"/>
    <w:rsid w:val="00692FA2"/>
    <w:rsid w:val="006E0F47"/>
    <w:rsid w:val="007A147D"/>
    <w:rsid w:val="007C58D2"/>
    <w:rsid w:val="007D6804"/>
    <w:rsid w:val="00821A9F"/>
    <w:rsid w:val="008D0856"/>
    <w:rsid w:val="00960C61"/>
    <w:rsid w:val="0097161F"/>
    <w:rsid w:val="009818DD"/>
    <w:rsid w:val="009A2E01"/>
    <w:rsid w:val="00A03785"/>
    <w:rsid w:val="00A1439A"/>
    <w:rsid w:val="00A205C5"/>
    <w:rsid w:val="00A24346"/>
    <w:rsid w:val="00A55D67"/>
    <w:rsid w:val="00A74C99"/>
    <w:rsid w:val="00A767C8"/>
    <w:rsid w:val="00A8222C"/>
    <w:rsid w:val="00AB289C"/>
    <w:rsid w:val="00AC6393"/>
    <w:rsid w:val="00AD3408"/>
    <w:rsid w:val="00AE2150"/>
    <w:rsid w:val="00B673B9"/>
    <w:rsid w:val="00BA0151"/>
    <w:rsid w:val="00BD45B4"/>
    <w:rsid w:val="00C16091"/>
    <w:rsid w:val="00C34CE2"/>
    <w:rsid w:val="00C44CBA"/>
    <w:rsid w:val="00C65B54"/>
    <w:rsid w:val="00C86499"/>
    <w:rsid w:val="00CA32EA"/>
    <w:rsid w:val="00CB234C"/>
    <w:rsid w:val="00CD4564"/>
    <w:rsid w:val="00CE19CC"/>
    <w:rsid w:val="00D57C63"/>
    <w:rsid w:val="00DC4DF7"/>
    <w:rsid w:val="00DD3C74"/>
    <w:rsid w:val="00DE51A9"/>
    <w:rsid w:val="00E3207C"/>
    <w:rsid w:val="00E725BB"/>
    <w:rsid w:val="00EB5ED6"/>
    <w:rsid w:val="00EE0F9A"/>
    <w:rsid w:val="00F22994"/>
    <w:rsid w:val="00F25606"/>
    <w:rsid w:val="00F534F5"/>
    <w:rsid w:val="00F9207B"/>
    <w:rsid w:val="00F934E4"/>
    <w:rsid w:val="00FA63A0"/>
    <w:rsid w:val="00FB4ED3"/>
    <w:rsid w:val="00FB51B1"/>
    <w:rsid w:val="00FC6E6B"/>
    <w:rsid w:val="00FD2CF0"/>
    <w:rsid w:val="00FD2D4C"/>
    <w:rsid w:val="00FD36A5"/>
    <w:rsid w:val="00FF537A"/>
    <w:rsid w:val="01DE1665"/>
    <w:rsid w:val="03044C13"/>
    <w:rsid w:val="044C647B"/>
    <w:rsid w:val="05C44A21"/>
    <w:rsid w:val="05D034CF"/>
    <w:rsid w:val="068923B4"/>
    <w:rsid w:val="06DC5272"/>
    <w:rsid w:val="078F59E9"/>
    <w:rsid w:val="07970828"/>
    <w:rsid w:val="0A821835"/>
    <w:rsid w:val="0BE8391A"/>
    <w:rsid w:val="0C46551C"/>
    <w:rsid w:val="0D274837"/>
    <w:rsid w:val="0D8721FC"/>
    <w:rsid w:val="0F5E5AE8"/>
    <w:rsid w:val="127557DC"/>
    <w:rsid w:val="131566F4"/>
    <w:rsid w:val="14532E5A"/>
    <w:rsid w:val="147C72F5"/>
    <w:rsid w:val="150D2DE0"/>
    <w:rsid w:val="161D4FF1"/>
    <w:rsid w:val="18A94DED"/>
    <w:rsid w:val="18F54DF5"/>
    <w:rsid w:val="19106403"/>
    <w:rsid w:val="19A15A95"/>
    <w:rsid w:val="19B4168B"/>
    <w:rsid w:val="19BE7849"/>
    <w:rsid w:val="19F9215B"/>
    <w:rsid w:val="19FA624C"/>
    <w:rsid w:val="1A396A26"/>
    <w:rsid w:val="1B2C20BF"/>
    <w:rsid w:val="1B8D1D85"/>
    <w:rsid w:val="1B97254D"/>
    <w:rsid w:val="1BB904EF"/>
    <w:rsid w:val="1BFE6842"/>
    <w:rsid w:val="1BFE7F69"/>
    <w:rsid w:val="1CA8347B"/>
    <w:rsid w:val="25B12B77"/>
    <w:rsid w:val="294F4B81"/>
    <w:rsid w:val="2CAC6DDA"/>
    <w:rsid w:val="2D123224"/>
    <w:rsid w:val="2D560C9D"/>
    <w:rsid w:val="2FF62DA3"/>
    <w:rsid w:val="30EE2ED1"/>
    <w:rsid w:val="32EC1CE6"/>
    <w:rsid w:val="333C3345"/>
    <w:rsid w:val="336B3FDE"/>
    <w:rsid w:val="344C604E"/>
    <w:rsid w:val="347D6A46"/>
    <w:rsid w:val="34A14A6A"/>
    <w:rsid w:val="350D0C35"/>
    <w:rsid w:val="359A22CB"/>
    <w:rsid w:val="35ED12BD"/>
    <w:rsid w:val="371C13AA"/>
    <w:rsid w:val="397D519A"/>
    <w:rsid w:val="3A355F37"/>
    <w:rsid w:val="3A5A625F"/>
    <w:rsid w:val="3B911029"/>
    <w:rsid w:val="3BE80256"/>
    <w:rsid w:val="3C9C02BA"/>
    <w:rsid w:val="3D394539"/>
    <w:rsid w:val="3DF541A9"/>
    <w:rsid w:val="3E0013C5"/>
    <w:rsid w:val="3EFC2A3B"/>
    <w:rsid w:val="3FF74C02"/>
    <w:rsid w:val="44DE1B9E"/>
    <w:rsid w:val="44EF15D0"/>
    <w:rsid w:val="450F091F"/>
    <w:rsid w:val="460E0315"/>
    <w:rsid w:val="4810122F"/>
    <w:rsid w:val="483C56B9"/>
    <w:rsid w:val="48A34513"/>
    <w:rsid w:val="495876ED"/>
    <w:rsid w:val="4C964BAE"/>
    <w:rsid w:val="4CD20297"/>
    <w:rsid w:val="4E0712EB"/>
    <w:rsid w:val="4E1F3515"/>
    <w:rsid w:val="4FEA2542"/>
    <w:rsid w:val="511A4E37"/>
    <w:rsid w:val="53096DD1"/>
    <w:rsid w:val="54B0167C"/>
    <w:rsid w:val="55056CD4"/>
    <w:rsid w:val="55254496"/>
    <w:rsid w:val="553161B8"/>
    <w:rsid w:val="55AA246D"/>
    <w:rsid w:val="55C23FED"/>
    <w:rsid w:val="57CA626D"/>
    <w:rsid w:val="58DA5210"/>
    <w:rsid w:val="59561FE9"/>
    <w:rsid w:val="5ABD659C"/>
    <w:rsid w:val="5C895264"/>
    <w:rsid w:val="5D0258CF"/>
    <w:rsid w:val="5DA551E3"/>
    <w:rsid w:val="61CE4024"/>
    <w:rsid w:val="61D46DD9"/>
    <w:rsid w:val="61FF25AC"/>
    <w:rsid w:val="62EE3D6A"/>
    <w:rsid w:val="63204C0B"/>
    <w:rsid w:val="644E6B36"/>
    <w:rsid w:val="65600321"/>
    <w:rsid w:val="662C3B8C"/>
    <w:rsid w:val="68A6006E"/>
    <w:rsid w:val="6CD55F5A"/>
    <w:rsid w:val="6CF47ED0"/>
    <w:rsid w:val="6D233873"/>
    <w:rsid w:val="6E2C1A26"/>
    <w:rsid w:val="6E815015"/>
    <w:rsid w:val="70883186"/>
    <w:rsid w:val="718E2FF1"/>
    <w:rsid w:val="730675CF"/>
    <w:rsid w:val="734E6429"/>
    <w:rsid w:val="744E2473"/>
    <w:rsid w:val="745F712C"/>
    <w:rsid w:val="74647E95"/>
    <w:rsid w:val="75803660"/>
    <w:rsid w:val="76641E45"/>
    <w:rsid w:val="774A4976"/>
    <w:rsid w:val="78656BA2"/>
    <w:rsid w:val="7D512B7A"/>
    <w:rsid w:val="7D515038"/>
    <w:rsid w:val="7D83508E"/>
    <w:rsid w:val="7DFE1975"/>
    <w:rsid w:val="7E75366D"/>
    <w:rsid w:val="7EF6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59726"/>
  <w15:docId w15:val="{3DA6ED20-0630-43BD-9447-FD1BD53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页脚 字符"/>
    <w:basedOn w:val="a0"/>
    <w:link w:val="a3"/>
    <w:uiPriority w:val="99"/>
    <w:rsid w:val="00226091"/>
    <w:rPr>
      <w:rFonts w:ascii="Arial" w:eastAsia="Arial" w:hAnsi="Arial" w:cs="Arial"/>
      <w:snapToGrid w:val="0"/>
      <w:color w:val="000000"/>
      <w:sz w:val="18"/>
      <w:szCs w:val="21"/>
      <w:lang w:eastAsia="en-US"/>
    </w:rPr>
  </w:style>
  <w:style w:type="paragraph" w:styleId="a6">
    <w:name w:val="Revision"/>
    <w:hidden/>
    <w:uiPriority w:val="99"/>
    <w:semiHidden/>
    <w:rsid w:val="00F22994"/>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3106</Words>
  <Characters>3201</Characters>
  <Application>Microsoft Office Word</Application>
  <DocSecurity>0</DocSecurity>
  <Lines>188</Lines>
  <Paragraphs>165</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张程</dc:creator>
  <cp:lastModifiedBy>程 张</cp:lastModifiedBy>
  <cp:revision>50</cp:revision>
  <dcterms:created xsi:type="dcterms:W3CDTF">2025-02-18T07:20:00Z</dcterms:created>
  <dcterms:modified xsi:type="dcterms:W3CDTF">2025-03-25T14:16:00Z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B2D97FBF03C746358A0526A11CFE76A8_11</vt:lpwstr>
  </property>
  <property fmtid="{D5CDD505-2E9C-101B-9397-08002B2CF9AE}" pid="4" name="KSOTemplateDocerSaveRecord">
    <vt:lpwstr>eyJoZGlkIjoiYzdmNWVhN2VkN2FmNzNkZDU1ODFmMzM1NjVmODQwYzgiLCJ1c2VySWQiOiIxNjM3MTczOTc1In0=</vt:lpwstr>
  </property>
</Properties>
</file>