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C87" w:rsidRPr="00015C87" w:rsidRDefault="00015C87" w:rsidP="00015C87">
      <w:pPr>
        <w:autoSpaceDE w:val="0"/>
        <w:autoSpaceDN w:val="0"/>
        <w:adjustRightInd w:val="0"/>
        <w:jc w:val="center"/>
        <w:rPr>
          <w:rFonts w:ascii="FZXiaoBiaoSong-B05S" w:hAnsi="FZXiaoBiaoSong-B05S" w:cs="FZXiaoBiaoSong-B05S"/>
          <w:color w:val="000000"/>
          <w:kern w:val="0"/>
          <w:sz w:val="44"/>
          <w:szCs w:val="44"/>
        </w:rPr>
      </w:pPr>
      <w:r w:rsidRPr="00015C87">
        <w:rPr>
          <w:rFonts w:ascii="FZXiaoBiaoSong-B05S" w:hAnsi="FZXiaoBiaoSong-B05S" w:cs="FZXiaoBiaoSong-B05S"/>
          <w:color w:val="000000"/>
          <w:kern w:val="0"/>
          <w:sz w:val="44"/>
          <w:szCs w:val="44"/>
        </w:rPr>
        <w:t>工程类博士专业学位研究生</w:t>
      </w:r>
    </w:p>
    <w:p w:rsidR="00815F9C" w:rsidRDefault="00015C87" w:rsidP="00015C87">
      <w:pPr>
        <w:pStyle w:val="Default"/>
        <w:jc w:val="center"/>
        <w:rPr>
          <w:rFonts w:ascii="FZXiaoBiaoSong-B05S" w:eastAsiaTheme="minorEastAsia" w:hAnsi="FZXiaoBiaoSong-B05S" w:cs="FZXiaoBiaoSong-B05S"/>
          <w:sz w:val="44"/>
          <w:szCs w:val="44"/>
        </w:rPr>
      </w:pPr>
      <w:r w:rsidRPr="00015C87">
        <w:rPr>
          <w:rFonts w:ascii="FZXiaoBiaoSong-B05S" w:eastAsiaTheme="minorEastAsia" w:hAnsi="FZXiaoBiaoSong-B05S" w:cs="FZXiaoBiaoSong-B05S"/>
          <w:sz w:val="44"/>
          <w:szCs w:val="44"/>
        </w:rPr>
        <w:t>创新成果具体标准</w:t>
      </w:r>
    </w:p>
    <w:p w:rsidR="00015C87" w:rsidRPr="00815F9C" w:rsidRDefault="00815F9C" w:rsidP="00015C87">
      <w:pPr>
        <w:pStyle w:val="Default"/>
        <w:jc w:val="center"/>
        <w:rPr>
          <w:color w:val="FF0000"/>
          <w:sz w:val="22"/>
          <w:szCs w:val="32"/>
        </w:rPr>
      </w:pPr>
      <w:r w:rsidRPr="00815F9C">
        <w:rPr>
          <w:rFonts w:ascii="FZXiaoBiaoSong-B05S" w:eastAsiaTheme="minorEastAsia" w:hAnsi="FZXiaoBiaoSong-B05S" w:cs="FZXiaoBiaoSong-B05S" w:hint="eastAsia"/>
          <w:color w:val="FF0000"/>
          <w:sz w:val="32"/>
          <w:szCs w:val="44"/>
        </w:rPr>
        <w:t>（适用</w:t>
      </w:r>
      <w:r w:rsidRPr="00815F9C">
        <w:rPr>
          <w:rFonts w:ascii="FZXiaoBiaoSong-B05S" w:eastAsiaTheme="minorEastAsia" w:hAnsi="FZXiaoBiaoSong-B05S" w:cs="FZXiaoBiaoSong-B05S" w:hint="eastAsia"/>
          <w:color w:val="FF0000"/>
          <w:sz w:val="32"/>
          <w:szCs w:val="44"/>
        </w:rPr>
        <w:t>2</w:t>
      </w:r>
      <w:r w:rsidRPr="00815F9C">
        <w:rPr>
          <w:rFonts w:ascii="FZXiaoBiaoSong-B05S" w:eastAsiaTheme="minorEastAsia" w:hAnsi="FZXiaoBiaoSong-B05S" w:cs="FZXiaoBiaoSong-B05S"/>
          <w:color w:val="FF0000"/>
          <w:sz w:val="32"/>
          <w:szCs w:val="44"/>
        </w:rPr>
        <w:t>1</w:t>
      </w:r>
      <w:r w:rsidRPr="00815F9C">
        <w:rPr>
          <w:rFonts w:ascii="FZXiaoBiaoSong-B05S" w:eastAsiaTheme="minorEastAsia" w:hAnsi="FZXiaoBiaoSong-B05S" w:cs="FZXiaoBiaoSong-B05S" w:hint="eastAsia"/>
          <w:color w:val="FF0000"/>
          <w:sz w:val="32"/>
          <w:szCs w:val="44"/>
        </w:rPr>
        <w:t>级及以后专业学位研究生）</w:t>
      </w:r>
    </w:p>
    <w:p w:rsidR="00015C87" w:rsidRDefault="00015C87" w:rsidP="00015C87">
      <w:pPr>
        <w:pStyle w:val="Default"/>
        <w:rPr>
          <w:sz w:val="32"/>
          <w:szCs w:val="32"/>
        </w:rPr>
      </w:pPr>
      <w:r>
        <w:rPr>
          <w:rFonts w:hint="eastAsia"/>
          <w:sz w:val="32"/>
          <w:szCs w:val="32"/>
        </w:rPr>
        <w:t>八、交通运输</w:t>
      </w:r>
      <w:r>
        <w:rPr>
          <w:sz w:val="32"/>
          <w:szCs w:val="32"/>
        </w:rPr>
        <w:t xml:space="preserve"> </w:t>
      </w:r>
    </w:p>
    <w:p w:rsidR="00015C87" w:rsidRDefault="00015C87" w:rsidP="00015C87">
      <w:pPr>
        <w:pStyle w:val="Default"/>
        <w:rPr>
          <w:rFonts w:ascii="仿宋_GB2312" w:eastAsia="仿宋_GB2312" w:cs="仿宋_GB2312"/>
          <w:sz w:val="32"/>
          <w:szCs w:val="32"/>
        </w:rPr>
      </w:pPr>
      <w:r>
        <w:rPr>
          <w:rFonts w:hint="eastAsia"/>
          <w:sz w:val="32"/>
          <w:szCs w:val="32"/>
        </w:rPr>
        <w:t>第一条</w:t>
      </w:r>
      <w:r>
        <w:rPr>
          <w:rFonts w:ascii="仿宋_GB2312" w:eastAsia="仿宋_GB2312" w:cs="仿宋_GB2312" w:hint="eastAsia"/>
          <w:sz w:val="32"/>
          <w:szCs w:val="32"/>
        </w:rPr>
        <w:t>研究生用于佐证申请博士学位的创新成果的具体类别和形式规定如下：</w:t>
      </w:r>
    </w:p>
    <w:p w:rsidR="00015C87" w:rsidRDefault="00015C87" w:rsidP="00015C87">
      <w:pPr>
        <w:pStyle w:val="Default"/>
        <w:rPr>
          <w:rFonts w:ascii="仿宋_GB2312" w:eastAsia="仿宋_GB2312" w:hAnsi="Times New Roman" w:cs="仿宋_GB2312"/>
          <w:sz w:val="32"/>
          <w:szCs w:val="32"/>
        </w:rPr>
      </w:pPr>
      <w:r>
        <w:rPr>
          <w:rFonts w:ascii="仿宋_GB2312" w:eastAsia="仿宋_GB2312" w:cs="仿宋_GB2312" w:hint="eastAsia"/>
          <w:sz w:val="32"/>
          <w:szCs w:val="32"/>
        </w:rPr>
        <w:t>（一）</w:t>
      </w:r>
      <w:r>
        <w:rPr>
          <w:rFonts w:ascii="Times New Roman" w:eastAsia="仿宋_GB2312" w:hAnsi="Times New Roman" w:cs="Times New Roman"/>
          <w:sz w:val="32"/>
          <w:szCs w:val="32"/>
        </w:rPr>
        <w:t>A</w:t>
      </w:r>
      <w:r>
        <w:rPr>
          <w:rFonts w:ascii="仿宋_GB2312" w:eastAsia="仿宋_GB2312" w:hAnsi="Times New Roman" w:cs="仿宋_GB2312" w:hint="eastAsia"/>
          <w:sz w:val="32"/>
          <w:szCs w:val="32"/>
        </w:rPr>
        <w:t>类成果：国家</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（前</w:t>
      </w:r>
      <w:r>
        <w:rPr>
          <w:rFonts w:ascii="Times New Roman" w:eastAsia="仿宋_GB2312" w:hAnsi="Times New Roman" w:cs="Times New Roman"/>
          <w:sz w:val="32"/>
          <w:szCs w:val="32"/>
        </w:rPr>
        <w:t>5</w:t>
      </w:r>
      <w:r>
        <w:rPr>
          <w:rFonts w:ascii="仿宋_GB2312" w:eastAsia="仿宋_GB2312" w:hAnsi="Times New Roman" w:cs="仿宋_GB2312" w:hint="eastAsia"/>
          <w:sz w:val="32"/>
          <w:szCs w:val="32"/>
        </w:rPr>
        <w:t>完成人，内容须为学位论文主要内容之一）、省部级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二等奖及以上奖励（前</w:t>
      </w: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完成人，内容须为学位论文主要内容之一）、国家</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协会科学技术奖励第二等级及以上奖励（前</w:t>
      </w: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完成人，内容须为学位论文主要内容之一）、授权国际发明专利（内容须为学位论文主要内容之一）、国家或行业标准（主编或参编，学位论文成果需纳入标准，并提供相应证明）、建工学科指定高水平期刊论文。</w:t>
      </w:r>
    </w:p>
    <w:p w:rsidR="00015C87" w:rsidRDefault="00015C87" w:rsidP="00015C87">
      <w:pPr>
        <w:pStyle w:val="Default"/>
        <w:rPr>
          <w:rFonts w:cstheme="minorBidi"/>
          <w:color w:val="auto"/>
        </w:rPr>
      </w:pPr>
      <w:r>
        <w:rPr>
          <w:rFonts w:ascii="仿宋_GB2312" w:eastAsia="仿宋_GB2312" w:hAnsi="Times New Roman" w:cs="仿宋_GB2312" w:hint="eastAsia"/>
          <w:sz w:val="32"/>
          <w:szCs w:val="32"/>
        </w:rPr>
        <w:t>（二）</w:t>
      </w:r>
      <w:r>
        <w:rPr>
          <w:rFonts w:ascii="Times New Roman" w:eastAsia="仿宋_GB2312" w:hAnsi="Times New Roman" w:cs="Times New Roman"/>
          <w:sz w:val="32"/>
          <w:szCs w:val="32"/>
        </w:rPr>
        <w:t>B</w:t>
      </w:r>
      <w:r>
        <w:rPr>
          <w:rFonts w:ascii="仿宋_GB2312" w:eastAsia="仿宋_GB2312" w:hAnsi="Times New Roman" w:cs="仿宋_GB2312" w:hint="eastAsia"/>
          <w:sz w:val="32"/>
          <w:szCs w:val="32"/>
        </w:rPr>
        <w:t>类成果：国家</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或省部级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一等奖或</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协会最高等级奖励（前</w:t>
      </w:r>
      <w:r>
        <w:rPr>
          <w:rFonts w:ascii="Times New Roman" w:eastAsia="仿宋_GB2312" w:hAnsi="Times New Roman" w:cs="Times New Roman"/>
          <w:sz w:val="32"/>
          <w:szCs w:val="32"/>
        </w:rPr>
        <w:t>7</w:t>
      </w:r>
      <w:r>
        <w:rPr>
          <w:rFonts w:ascii="仿宋_GB2312" w:eastAsia="仿宋_GB2312" w:hAnsi="Times New Roman" w:cs="仿宋_GB2312" w:hint="eastAsia"/>
          <w:sz w:val="32"/>
          <w:szCs w:val="32"/>
        </w:rPr>
        <w:t>完成人，内容须为学位论文主要内容之一）、省部级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二等奖或国家</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协会第二等级奖励（前</w:t>
      </w:r>
      <w:r>
        <w:rPr>
          <w:rFonts w:ascii="Times New Roman" w:eastAsia="仿宋_GB2312" w:hAnsi="Times New Roman" w:cs="Times New Roman"/>
          <w:sz w:val="32"/>
          <w:szCs w:val="32"/>
        </w:rPr>
        <w:t>5</w:t>
      </w:r>
      <w:r>
        <w:rPr>
          <w:rFonts w:ascii="仿宋_GB2312" w:eastAsia="仿宋_GB2312" w:hAnsi="Times New Roman" w:cs="仿宋_GB2312" w:hint="eastAsia"/>
          <w:sz w:val="32"/>
          <w:szCs w:val="32"/>
        </w:rPr>
        <w:t>完成人，内容须为学位论文主要内容之一）、授权发明专利并得到转化或工程应用（内容须为学位论文主要内容之一且提供转化或工程应用证明）、团体标准（主编或参编，学位</w:t>
      </w:r>
      <w:r w:rsidRPr="00015C87">
        <w:rPr>
          <w:rFonts w:ascii="仿宋_GB2312" w:eastAsia="仿宋_GB2312" w:hAnsi="Times New Roman" w:cs="仿宋_GB2312" w:hint="eastAsia"/>
          <w:sz w:val="32"/>
          <w:szCs w:val="32"/>
        </w:rPr>
        <w:t>论文成果需纳入标准，并提供相应证明）、建工学科指定高质量期刊论文、建工学科</w:t>
      </w:r>
      <w:r w:rsidRPr="00015C87">
        <w:rPr>
          <w:rFonts w:ascii="仿宋_GB2312" w:eastAsia="仿宋_GB2312" w:hAnsi="Times New Roman" w:cs="仿宋_GB2312" w:hint="eastAsia"/>
          <w:sz w:val="32"/>
          <w:szCs w:val="32"/>
        </w:rPr>
        <w:lastRenderedPageBreak/>
        <w:t>高质量国际学术会议论文（全文发表、作口头报告并</w:t>
      </w:r>
      <w:proofErr w:type="gramStart"/>
      <w:r w:rsidRPr="00015C87">
        <w:rPr>
          <w:rFonts w:ascii="仿宋_GB2312" w:eastAsia="仿宋_GB2312" w:hAnsi="Times New Roman" w:cs="仿宋_GB2312" w:hint="eastAsia"/>
          <w:sz w:val="32"/>
          <w:szCs w:val="32"/>
        </w:rPr>
        <w:t>附报告</w:t>
      </w:r>
      <w:proofErr w:type="gramEnd"/>
      <w:r w:rsidRPr="00015C87">
        <w:rPr>
          <w:rFonts w:ascii="仿宋_GB2312" w:eastAsia="仿宋_GB2312" w:hAnsi="Times New Roman" w:cs="仿宋_GB2312" w:hint="eastAsia"/>
          <w:sz w:val="32"/>
          <w:szCs w:val="32"/>
        </w:rPr>
        <w:t>照片、出入境记录和检索证明）。</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cs="仿宋_GB2312" w:hint="eastAsia"/>
          <w:color w:val="auto"/>
          <w:sz w:val="32"/>
          <w:szCs w:val="32"/>
        </w:rPr>
        <w:t>（三）</w:t>
      </w:r>
      <w:r>
        <w:rPr>
          <w:rFonts w:ascii="Times New Roman" w:eastAsia="仿宋_GB2312" w:hAnsi="Times New Roman" w:cs="Times New Roman"/>
          <w:color w:val="auto"/>
          <w:sz w:val="32"/>
          <w:szCs w:val="32"/>
        </w:rPr>
        <w:t>C</w:t>
      </w:r>
      <w:r>
        <w:rPr>
          <w:rFonts w:ascii="仿宋_GB2312" w:eastAsia="仿宋_GB2312" w:hAnsi="Times New Roman" w:cs="仿宋_GB2312" w:hint="eastAsia"/>
          <w:color w:val="auto"/>
          <w:sz w:val="32"/>
          <w:szCs w:val="32"/>
        </w:rPr>
        <w:t>类成果：登记计算机软件著作权（学位论文须以软件研发为主）、浙江大学专业学位研究生</w:t>
      </w:r>
      <w:proofErr w:type="gramStart"/>
      <w:r>
        <w:rPr>
          <w:rFonts w:ascii="仿宋_GB2312" w:eastAsia="仿宋_GB2312" w:hAnsi="Times New Roman" w:cs="仿宋_GB2312" w:hint="eastAsia"/>
          <w:color w:val="auto"/>
          <w:sz w:val="32"/>
          <w:szCs w:val="32"/>
        </w:rPr>
        <w:t>优秀实践</w:t>
      </w:r>
      <w:proofErr w:type="gramEnd"/>
      <w:r>
        <w:rPr>
          <w:rFonts w:ascii="仿宋_GB2312" w:eastAsia="仿宋_GB2312" w:hAnsi="Times New Roman" w:cs="仿宋_GB2312" w:hint="eastAsia"/>
          <w:color w:val="auto"/>
          <w:sz w:val="32"/>
          <w:szCs w:val="32"/>
        </w:rPr>
        <w:t>成果（排名第一）、建工学科指定核心期刊论文、建工学科核心国际学术会议论文（作口头报告并</w:t>
      </w:r>
      <w:proofErr w:type="gramStart"/>
      <w:r>
        <w:rPr>
          <w:rFonts w:ascii="仿宋_GB2312" w:eastAsia="仿宋_GB2312" w:hAnsi="Times New Roman" w:cs="仿宋_GB2312" w:hint="eastAsia"/>
          <w:color w:val="auto"/>
          <w:sz w:val="32"/>
          <w:szCs w:val="32"/>
        </w:rPr>
        <w:t>附报告</w:t>
      </w:r>
      <w:proofErr w:type="gramEnd"/>
      <w:r>
        <w:rPr>
          <w:rFonts w:ascii="仿宋_GB2312" w:eastAsia="仿宋_GB2312" w:hAnsi="Times New Roman" w:cs="仿宋_GB2312" w:hint="eastAsia"/>
          <w:color w:val="auto"/>
          <w:sz w:val="32"/>
          <w:szCs w:val="32"/>
        </w:rPr>
        <w:t>照片、出入境记录和检索证明）、编写著作（不含教材）大于</w:t>
      </w:r>
      <w:r>
        <w:rPr>
          <w:rFonts w:ascii="Times New Roman" w:eastAsia="仿宋_GB2312" w:hAnsi="Times New Roman" w:cs="Times New Roman"/>
          <w:color w:val="auto"/>
          <w:sz w:val="32"/>
          <w:szCs w:val="32"/>
        </w:rPr>
        <w:t>5</w:t>
      </w:r>
      <w:r>
        <w:rPr>
          <w:rFonts w:ascii="仿宋_GB2312" w:eastAsia="仿宋_GB2312" w:hAnsi="Times New Roman" w:cs="仿宋_GB2312" w:hint="eastAsia"/>
          <w:color w:val="auto"/>
          <w:sz w:val="32"/>
          <w:szCs w:val="32"/>
        </w:rPr>
        <w:t>万字（执笔）。</w:t>
      </w:r>
    </w:p>
    <w:p w:rsidR="00015C87" w:rsidRDefault="00015C87" w:rsidP="00015C87">
      <w:pPr>
        <w:pStyle w:val="Default"/>
        <w:rPr>
          <w:rFonts w:ascii="仿宋_GB2312" w:eastAsia="仿宋_GB2312" w:hAnsi="Times New Roman" w:cs="仿宋_GB2312"/>
          <w:color w:val="auto"/>
          <w:sz w:val="32"/>
          <w:szCs w:val="32"/>
        </w:rPr>
      </w:pPr>
      <w:r>
        <w:rPr>
          <w:rFonts w:hAnsi="Times New Roman" w:hint="eastAsia"/>
          <w:color w:val="auto"/>
          <w:sz w:val="32"/>
          <w:szCs w:val="32"/>
        </w:rPr>
        <w:t>第二条</w:t>
      </w:r>
      <w:r>
        <w:rPr>
          <w:rFonts w:ascii="仿宋_GB2312" w:eastAsia="仿宋_GB2312" w:hAnsi="Times New Roman" w:cs="仿宋_GB2312" w:hint="eastAsia"/>
          <w:color w:val="auto"/>
          <w:sz w:val="32"/>
          <w:szCs w:val="32"/>
        </w:rPr>
        <w:t>用于佐证申请博士学位的创新成果，原则上应满足以下条件之一：</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（一）获得</w:t>
      </w:r>
      <w:r>
        <w:rPr>
          <w:rFonts w:ascii="Times New Roman" w:eastAsia="仿宋_GB2312" w:hAnsi="Times New Roman" w:cs="Times New Roman"/>
          <w:color w:val="auto"/>
          <w:sz w:val="32"/>
          <w:szCs w:val="32"/>
        </w:rPr>
        <w:t>2</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A</w:t>
      </w:r>
      <w:r>
        <w:rPr>
          <w:rFonts w:ascii="仿宋_GB2312" w:eastAsia="仿宋_GB2312" w:hAnsi="Times New Roman" w:cs="仿宋_GB2312" w:hint="eastAsia"/>
          <w:color w:val="auto"/>
          <w:sz w:val="32"/>
          <w:szCs w:val="32"/>
        </w:rPr>
        <w:t>类成果；</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（二）获得</w:t>
      </w:r>
      <w:r>
        <w:rPr>
          <w:rFonts w:ascii="Times New Roman" w:eastAsia="仿宋_GB2312" w:hAnsi="Times New Roman" w:cs="Times New Roman"/>
          <w:color w:val="auto"/>
          <w:sz w:val="32"/>
          <w:szCs w:val="32"/>
        </w:rPr>
        <w:t>1</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A</w:t>
      </w:r>
      <w:r>
        <w:rPr>
          <w:rFonts w:ascii="仿宋_GB2312" w:eastAsia="仿宋_GB2312" w:hAnsi="Times New Roman" w:cs="仿宋_GB2312" w:hint="eastAsia"/>
          <w:color w:val="auto"/>
          <w:sz w:val="32"/>
          <w:szCs w:val="32"/>
        </w:rPr>
        <w:t>类和</w:t>
      </w:r>
      <w:r>
        <w:rPr>
          <w:rFonts w:ascii="Times New Roman" w:eastAsia="仿宋_GB2312" w:hAnsi="Times New Roman" w:cs="Times New Roman"/>
          <w:color w:val="auto"/>
          <w:sz w:val="32"/>
          <w:szCs w:val="32"/>
        </w:rPr>
        <w:t>2</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B</w:t>
      </w:r>
      <w:r>
        <w:rPr>
          <w:rFonts w:ascii="仿宋_GB2312" w:eastAsia="仿宋_GB2312" w:hAnsi="Times New Roman" w:cs="仿宋_GB2312" w:hint="eastAsia"/>
          <w:color w:val="auto"/>
          <w:sz w:val="32"/>
          <w:szCs w:val="32"/>
        </w:rPr>
        <w:t>类成果；</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（三）获得</w:t>
      </w:r>
      <w:r>
        <w:rPr>
          <w:rFonts w:ascii="Times New Roman" w:eastAsia="仿宋_GB2312" w:hAnsi="Times New Roman" w:cs="Times New Roman"/>
          <w:color w:val="auto"/>
          <w:sz w:val="32"/>
          <w:szCs w:val="32"/>
        </w:rPr>
        <w:t>1</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A</w:t>
      </w:r>
      <w:r>
        <w:rPr>
          <w:rFonts w:ascii="仿宋_GB2312" w:eastAsia="仿宋_GB2312" w:hAnsi="Times New Roman" w:cs="仿宋_GB2312" w:hint="eastAsia"/>
          <w:color w:val="auto"/>
          <w:sz w:val="32"/>
          <w:szCs w:val="32"/>
        </w:rPr>
        <w:t>类、</w:t>
      </w:r>
      <w:r>
        <w:rPr>
          <w:rFonts w:ascii="Times New Roman" w:eastAsia="仿宋_GB2312" w:hAnsi="Times New Roman" w:cs="Times New Roman"/>
          <w:color w:val="auto"/>
          <w:sz w:val="32"/>
          <w:szCs w:val="32"/>
        </w:rPr>
        <w:t>1</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B</w:t>
      </w:r>
      <w:r>
        <w:rPr>
          <w:rFonts w:ascii="仿宋_GB2312" w:eastAsia="仿宋_GB2312" w:hAnsi="Times New Roman" w:cs="仿宋_GB2312" w:hint="eastAsia"/>
          <w:color w:val="auto"/>
          <w:sz w:val="32"/>
          <w:szCs w:val="32"/>
        </w:rPr>
        <w:t>类和</w:t>
      </w:r>
      <w:r>
        <w:rPr>
          <w:rFonts w:ascii="Times New Roman" w:eastAsia="仿宋_GB2312" w:hAnsi="Times New Roman" w:cs="Times New Roman"/>
          <w:color w:val="auto"/>
          <w:sz w:val="32"/>
          <w:szCs w:val="32"/>
        </w:rPr>
        <w:t>1</w:t>
      </w:r>
      <w:r>
        <w:rPr>
          <w:rFonts w:ascii="仿宋_GB2312" w:eastAsia="仿宋_GB2312" w:hAnsi="Times New Roman" w:cs="仿宋_GB2312" w:hint="eastAsia"/>
          <w:color w:val="auto"/>
          <w:sz w:val="32"/>
          <w:szCs w:val="32"/>
        </w:rPr>
        <w:t>项</w:t>
      </w:r>
      <w:r>
        <w:rPr>
          <w:rFonts w:ascii="Times New Roman" w:eastAsia="仿宋_GB2312" w:hAnsi="Times New Roman" w:cs="Times New Roman"/>
          <w:color w:val="auto"/>
          <w:sz w:val="32"/>
          <w:szCs w:val="32"/>
        </w:rPr>
        <w:t>C</w:t>
      </w:r>
      <w:r>
        <w:rPr>
          <w:rFonts w:ascii="仿宋_GB2312" w:eastAsia="仿宋_GB2312" w:hAnsi="Times New Roman" w:cs="仿宋_GB2312" w:hint="eastAsia"/>
          <w:color w:val="auto"/>
          <w:sz w:val="32"/>
          <w:szCs w:val="32"/>
        </w:rPr>
        <w:t>类成果（</w:t>
      </w:r>
      <w:proofErr w:type="gramStart"/>
      <w:r>
        <w:rPr>
          <w:rFonts w:ascii="仿宋_GB2312" w:eastAsia="仿宋_GB2312" w:hAnsi="Times New Roman" w:cs="仿宋_GB2312" w:hint="eastAsia"/>
          <w:color w:val="auto"/>
          <w:sz w:val="32"/>
          <w:szCs w:val="32"/>
        </w:rPr>
        <w:t>仅普博</w:t>
      </w:r>
      <w:proofErr w:type="gramEnd"/>
      <w:r>
        <w:rPr>
          <w:rFonts w:ascii="仿宋_GB2312" w:eastAsia="仿宋_GB2312" w:hAnsi="Times New Roman" w:cs="仿宋_GB2312" w:hint="eastAsia"/>
          <w:color w:val="auto"/>
          <w:sz w:val="32"/>
          <w:szCs w:val="32"/>
        </w:rPr>
        <w:t>生适用）。</w:t>
      </w:r>
    </w:p>
    <w:p w:rsidR="00015C87" w:rsidRDefault="00015C87" w:rsidP="00015C87">
      <w:pPr>
        <w:pStyle w:val="Default"/>
        <w:rPr>
          <w:rFonts w:ascii="仿宋_GB2312" w:eastAsia="仿宋_GB2312" w:hAnsi="Times New Roman" w:cs="仿宋_GB2312"/>
          <w:color w:val="auto"/>
          <w:sz w:val="32"/>
          <w:szCs w:val="32"/>
        </w:rPr>
      </w:pPr>
      <w:r>
        <w:rPr>
          <w:rFonts w:hAnsi="Times New Roman" w:hint="eastAsia"/>
          <w:color w:val="auto"/>
          <w:sz w:val="32"/>
          <w:szCs w:val="32"/>
        </w:rPr>
        <w:t>第三条</w:t>
      </w:r>
      <w:r>
        <w:rPr>
          <w:rFonts w:hAnsi="Times New Roman"/>
          <w:color w:val="auto"/>
          <w:sz w:val="32"/>
          <w:szCs w:val="32"/>
        </w:rPr>
        <w:t xml:space="preserve"> </w:t>
      </w:r>
      <w:r>
        <w:rPr>
          <w:rFonts w:ascii="仿宋_GB2312" w:eastAsia="仿宋_GB2312" w:hAnsi="Times New Roman" w:cs="仿宋_GB2312" w:hint="eastAsia"/>
          <w:color w:val="auto"/>
          <w:sz w:val="32"/>
          <w:szCs w:val="32"/>
        </w:rPr>
        <w:t>除特别标注外，用于申请专业学位的创新成果均须以浙江大学为第一署名单位，论文、知识产权类成果研究生为第一或第二（列第二的，第一完成人应是该研究生之导师）完成人。但有如下情形者，按下述规定认可：</w:t>
      </w:r>
      <w:r>
        <w:rPr>
          <w:rFonts w:ascii="仿宋_GB2312" w:eastAsia="仿宋_GB2312" w:hAnsi="Times New Roman" w:cs="仿宋_GB2312"/>
          <w:color w:val="auto"/>
          <w:sz w:val="32"/>
          <w:szCs w:val="32"/>
        </w:rPr>
        <w:t xml:space="preserve"> </w:t>
      </w:r>
    </w:p>
    <w:p w:rsidR="00015C87" w:rsidRPr="00015C87" w:rsidRDefault="00015C87" w:rsidP="00015C87">
      <w:pPr>
        <w:pStyle w:val="Default"/>
        <w:rPr>
          <w:rFonts w:ascii="宋体" w:eastAsia="宋体" w:hAnsi="Times New Roman" w:cs="宋体"/>
          <w:color w:val="auto"/>
          <w:sz w:val="28"/>
          <w:szCs w:val="28"/>
        </w:rPr>
      </w:pPr>
      <w:r>
        <w:rPr>
          <w:rFonts w:ascii="仿宋_GB2312" w:eastAsia="仿宋_GB2312" w:hAnsi="Times New Roman" w:cs="仿宋_GB2312" w:hint="eastAsia"/>
          <w:color w:val="auto"/>
          <w:sz w:val="32"/>
          <w:szCs w:val="32"/>
        </w:rPr>
        <w:t>（一）以导师组集体指导培养研究生，以导师组中的导师为第一作者，研究生为第二作者发表的学术成果亦予认可，导师组成员信息以研究生教育管理信息系统内为准。</w:t>
      </w:r>
      <w:r>
        <w:rPr>
          <w:rFonts w:ascii="仿宋_GB2312" w:eastAsia="仿宋_GB2312" w:hAnsi="Times New Roman" w:cs="仿宋_GB2312"/>
          <w:color w:val="auto"/>
          <w:sz w:val="32"/>
          <w:szCs w:val="32"/>
        </w:rPr>
        <w:t xml:space="preserve"> </w:t>
      </w:r>
    </w:p>
    <w:p w:rsidR="00015C87" w:rsidRDefault="00015C87" w:rsidP="00015C87">
      <w:pPr>
        <w:pStyle w:val="Default"/>
        <w:pageBreakBefore/>
        <w:rPr>
          <w:rFonts w:ascii="仿宋_GB2312" w:eastAsia="仿宋_GB2312" w:cs="仿宋_GB2312"/>
          <w:color w:val="auto"/>
          <w:sz w:val="32"/>
          <w:szCs w:val="32"/>
        </w:rPr>
      </w:pPr>
      <w:r>
        <w:rPr>
          <w:rFonts w:ascii="仿宋_GB2312" w:eastAsia="仿宋_GB2312" w:cs="仿宋_GB2312" w:hint="eastAsia"/>
          <w:color w:val="auto"/>
          <w:sz w:val="32"/>
          <w:szCs w:val="32"/>
        </w:rPr>
        <w:lastRenderedPageBreak/>
        <w:t>（二）与境外高校联合培养的我校研究生，在合作方教授指导下，从事合作方课题研究并完成的研究成果，符合下列情形者予以认可：</w:t>
      </w:r>
      <w:r>
        <w:rPr>
          <w:rFonts w:ascii="仿宋_GB2312" w:eastAsia="仿宋_GB2312" w:cs="仿宋_GB2312"/>
          <w:color w:val="auto"/>
          <w:sz w:val="32"/>
          <w:szCs w:val="32"/>
        </w:rPr>
        <w:t xml:space="preserve"> </w:t>
      </w:r>
    </w:p>
    <w:p w:rsidR="00015C87" w:rsidRDefault="00015C87" w:rsidP="00015C87">
      <w:pPr>
        <w:pStyle w:val="Default"/>
        <w:rPr>
          <w:rFonts w:ascii="仿宋_GB2312" w:eastAsia="仿宋_GB2312" w:hAnsi="Times New Roman" w:cs="仿宋_GB2312"/>
          <w:color w:val="auto"/>
          <w:sz w:val="32"/>
          <w:szCs w:val="32"/>
        </w:rPr>
      </w:pPr>
      <w:r>
        <w:rPr>
          <w:rFonts w:ascii="Times New Roman" w:eastAsia="仿宋_GB2312" w:hAnsi="Times New Roman" w:cs="Times New Roman"/>
          <w:color w:val="auto"/>
          <w:sz w:val="32"/>
          <w:szCs w:val="32"/>
        </w:rPr>
        <w:t xml:space="preserve">1. </w:t>
      </w:r>
      <w:r>
        <w:rPr>
          <w:rFonts w:ascii="仿宋_GB2312" w:eastAsia="仿宋_GB2312" w:hAnsi="Times New Roman" w:cs="仿宋_GB2312" w:hint="eastAsia"/>
          <w:color w:val="auto"/>
          <w:sz w:val="32"/>
          <w:szCs w:val="32"/>
        </w:rPr>
        <w:t>以我校研究生为第一作者，但同时以合作方高校和浙江大学为作者单位的；</w:t>
      </w:r>
      <w:r>
        <w:rPr>
          <w:rFonts w:ascii="仿宋_GB2312" w:eastAsia="仿宋_GB2312" w:hAnsi="Times New Roman" w:cs="仿宋_GB2312"/>
          <w:color w:val="auto"/>
          <w:sz w:val="32"/>
          <w:szCs w:val="32"/>
        </w:rPr>
        <w:t xml:space="preserve"> </w:t>
      </w:r>
    </w:p>
    <w:p w:rsidR="00015C87" w:rsidRDefault="00015C87" w:rsidP="00015C87">
      <w:pPr>
        <w:pStyle w:val="Default"/>
        <w:rPr>
          <w:rFonts w:ascii="仿宋_GB2312" w:eastAsia="仿宋_GB2312" w:hAnsi="Times New Roman" w:cs="仿宋_GB2312"/>
          <w:color w:val="auto"/>
          <w:sz w:val="32"/>
          <w:szCs w:val="32"/>
        </w:rPr>
      </w:pPr>
      <w:r>
        <w:rPr>
          <w:rFonts w:ascii="Times New Roman" w:eastAsia="仿宋_GB2312" w:hAnsi="Times New Roman" w:cs="Times New Roman"/>
          <w:color w:val="auto"/>
          <w:sz w:val="32"/>
          <w:szCs w:val="32"/>
        </w:rPr>
        <w:t xml:space="preserve">2. </w:t>
      </w:r>
      <w:r>
        <w:rPr>
          <w:rFonts w:ascii="仿宋_GB2312" w:eastAsia="仿宋_GB2312" w:hAnsi="Times New Roman" w:cs="仿宋_GB2312" w:hint="eastAsia"/>
          <w:color w:val="auto"/>
          <w:sz w:val="32"/>
          <w:szCs w:val="32"/>
        </w:rPr>
        <w:t>以合作方导师为第一作者，我校研究生为第二作者，但以浙江大学为研究生第一作者单位的；</w:t>
      </w:r>
      <w:r>
        <w:rPr>
          <w:rFonts w:ascii="仿宋_GB2312" w:eastAsia="仿宋_GB2312" w:hAnsi="Times New Roman" w:cs="仿宋_GB2312"/>
          <w:color w:val="auto"/>
          <w:sz w:val="32"/>
          <w:szCs w:val="32"/>
        </w:rPr>
        <w:t xml:space="preserve"> </w:t>
      </w:r>
    </w:p>
    <w:p w:rsidR="00015C87" w:rsidRDefault="00015C87" w:rsidP="00015C87">
      <w:pPr>
        <w:pStyle w:val="Default"/>
        <w:rPr>
          <w:sz w:val="32"/>
          <w:szCs w:val="32"/>
        </w:rPr>
      </w:pPr>
      <w:r>
        <w:rPr>
          <w:rFonts w:ascii="Times New Roman" w:eastAsia="仿宋_GB2312" w:hAnsi="Times New Roman" w:cs="Times New Roman"/>
          <w:color w:val="auto"/>
          <w:sz w:val="32"/>
          <w:szCs w:val="32"/>
        </w:rPr>
        <w:t xml:space="preserve">3. </w:t>
      </w:r>
      <w:r>
        <w:rPr>
          <w:rFonts w:ascii="仿宋_GB2312" w:eastAsia="仿宋_GB2312" w:hAnsi="Times New Roman" w:cs="仿宋_GB2312" w:hint="eastAsia"/>
          <w:color w:val="auto"/>
          <w:sz w:val="32"/>
          <w:szCs w:val="32"/>
        </w:rPr>
        <w:t>研究生署名排第二，但注明为共同第一作者，并以浙江大学为研究生的唯一或第一作者单位的。</w:t>
      </w:r>
    </w:p>
    <w:p w:rsidR="00015C87" w:rsidRDefault="00015C87" w:rsidP="00015C87">
      <w:pPr>
        <w:pStyle w:val="Default"/>
        <w:rPr>
          <w:sz w:val="32"/>
          <w:szCs w:val="32"/>
        </w:rPr>
      </w:pPr>
    </w:p>
    <w:p w:rsidR="00015C87" w:rsidRDefault="00015C87" w:rsidP="00015C87">
      <w:pPr>
        <w:autoSpaceDE w:val="0"/>
        <w:autoSpaceDN w:val="0"/>
        <w:adjustRightInd w:val="0"/>
        <w:jc w:val="center"/>
        <w:rPr>
          <w:rFonts w:ascii="FZXiaoBiaoSong-B05S" w:hAnsi="FZXiaoBiaoSong-B05S" w:cs="FZXiaoBiaoSong-B05S"/>
          <w:color w:val="000000"/>
          <w:kern w:val="0"/>
          <w:sz w:val="44"/>
          <w:szCs w:val="44"/>
        </w:rPr>
      </w:pPr>
      <w:r w:rsidRPr="00015C87">
        <w:rPr>
          <w:rFonts w:ascii="FZXiaoBiaoSong-B05S" w:hAnsi="FZXiaoBiaoSong-B05S" w:cs="FZXiaoBiaoSong-B05S"/>
          <w:color w:val="000000"/>
          <w:kern w:val="0"/>
          <w:sz w:val="44"/>
          <w:szCs w:val="44"/>
        </w:rPr>
        <w:t>工程类硕士专业学位研究生</w:t>
      </w:r>
    </w:p>
    <w:p w:rsidR="00015C87" w:rsidRPr="00015C87" w:rsidRDefault="00015C87" w:rsidP="00015C87">
      <w:pPr>
        <w:autoSpaceDE w:val="0"/>
        <w:autoSpaceDN w:val="0"/>
        <w:adjustRightInd w:val="0"/>
        <w:jc w:val="center"/>
        <w:rPr>
          <w:rFonts w:ascii="FZXiaoBiaoSong-B05S" w:hAnsi="FZXiaoBiaoSong-B05S" w:cs="FZXiaoBiaoSong-B05S"/>
          <w:color w:val="000000"/>
          <w:kern w:val="0"/>
          <w:sz w:val="44"/>
          <w:szCs w:val="44"/>
        </w:rPr>
      </w:pPr>
      <w:r w:rsidRPr="00015C87">
        <w:rPr>
          <w:rFonts w:ascii="FZXiaoBiaoSong-B05S" w:hAnsi="FZXiaoBiaoSong-B05S" w:cs="FZXiaoBiaoSong-B05S"/>
          <w:sz w:val="44"/>
          <w:szCs w:val="44"/>
        </w:rPr>
        <w:t>创新成果具体标准</w:t>
      </w:r>
    </w:p>
    <w:p w:rsidR="00015C87" w:rsidRDefault="00015C87" w:rsidP="00015C87">
      <w:pPr>
        <w:pStyle w:val="Default"/>
        <w:rPr>
          <w:sz w:val="32"/>
          <w:szCs w:val="32"/>
        </w:rPr>
      </w:pPr>
      <w:r>
        <w:rPr>
          <w:rFonts w:hint="eastAsia"/>
          <w:sz w:val="32"/>
          <w:szCs w:val="32"/>
        </w:rPr>
        <w:t>八、交通运输</w:t>
      </w:r>
      <w:r>
        <w:rPr>
          <w:sz w:val="32"/>
          <w:szCs w:val="32"/>
        </w:rPr>
        <w:t xml:space="preserve"> </w:t>
      </w:r>
    </w:p>
    <w:p w:rsidR="00015C87" w:rsidRDefault="00015C87" w:rsidP="00015C87">
      <w:pPr>
        <w:pStyle w:val="Default"/>
        <w:rPr>
          <w:rFonts w:ascii="仿宋_GB2312" w:eastAsia="仿宋_GB2312" w:cs="仿宋_GB2312"/>
          <w:sz w:val="32"/>
          <w:szCs w:val="32"/>
        </w:rPr>
      </w:pPr>
      <w:r>
        <w:rPr>
          <w:rFonts w:hint="eastAsia"/>
          <w:sz w:val="32"/>
          <w:szCs w:val="32"/>
        </w:rPr>
        <w:t>第一条</w:t>
      </w:r>
      <w:r>
        <w:rPr>
          <w:rFonts w:ascii="仿宋_GB2312" w:eastAsia="仿宋_GB2312" w:cs="仿宋_GB2312" w:hint="eastAsia"/>
          <w:sz w:val="32"/>
          <w:szCs w:val="32"/>
        </w:rPr>
        <w:t>研究生用于佐证申请硕士学位的创新成果具体类别和形式规定如下：</w:t>
      </w:r>
    </w:p>
    <w:p w:rsidR="00015C87" w:rsidRDefault="00015C87" w:rsidP="00015C87">
      <w:pPr>
        <w:pStyle w:val="Default"/>
        <w:rPr>
          <w:rFonts w:ascii="仿宋_GB2312" w:eastAsia="仿宋_GB2312" w:hAnsi="Times New Roman" w:cs="仿宋_GB2312"/>
          <w:sz w:val="32"/>
          <w:szCs w:val="32"/>
        </w:rPr>
      </w:pPr>
      <w:r>
        <w:rPr>
          <w:rFonts w:ascii="仿宋_GB2312" w:eastAsia="仿宋_GB2312" w:cs="仿宋_GB2312" w:hint="eastAsia"/>
          <w:sz w:val="32"/>
          <w:szCs w:val="32"/>
        </w:rPr>
        <w:t>（一）</w:t>
      </w:r>
      <w:r>
        <w:rPr>
          <w:rFonts w:ascii="Times New Roman" w:eastAsia="仿宋_GB2312" w:hAnsi="Times New Roman" w:cs="Times New Roman"/>
          <w:sz w:val="32"/>
          <w:szCs w:val="32"/>
        </w:rPr>
        <w:t>A</w:t>
      </w:r>
      <w:r>
        <w:rPr>
          <w:rFonts w:ascii="仿宋_GB2312" w:eastAsia="仿宋_GB2312" w:hAnsi="Times New Roman" w:cs="仿宋_GB2312" w:hint="eastAsia"/>
          <w:sz w:val="32"/>
          <w:szCs w:val="32"/>
        </w:rPr>
        <w:t>类成果：国家</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（前</w:t>
      </w:r>
      <w:r>
        <w:rPr>
          <w:rFonts w:ascii="Times New Roman" w:eastAsia="仿宋_GB2312" w:hAnsi="Times New Roman" w:cs="Times New Roman"/>
          <w:sz w:val="32"/>
          <w:szCs w:val="32"/>
        </w:rPr>
        <w:t>5</w:t>
      </w:r>
      <w:r>
        <w:rPr>
          <w:rFonts w:ascii="仿宋_GB2312" w:eastAsia="仿宋_GB2312" w:hAnsi="Times New Roman" w:cs="仿宋_GB2312" w:hint="eastAsia"/>
          <w:sz w:val="32"/>
          <w:szCs w:val="32"/>
        </w:rPr>
        <w:t>完成人，内容须为学位论文主要内容之一）、省部级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二等奖及以上奖励（前</w:t>
      </w: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完成人，内容须为学位论文主要内容之一）、国家</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协会科学技术奖励第二等级及以上奖励（前</w:t>
      </w: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完成人，内容须为学位论文主要内容之一）、授权国际发明专利（内容须为学位论文主要内容之一）、国家或行业标准（主编或参编，学位论文成果需纳入标准，并提供相应证</w:t>
      </w:r>
      <w:r>
        <w:rPr>
          <w:rFonts w:ascii="仿宋_GB2312" w:eastAsia="仿宋_GB2312" w:hAnsi="Times New Roman" w:cs="仿宋_GB2312" w:hint="eastAsia"/>
          <w:sz w:val="32"/>
          <w:szCs w:val="32"/>
        </w:rPr>
        <w:lastRenderedPageBreak/>
        <w:t>明）、建工学科指定高水平期刊论文。</w:t>
      </w:r>
    </w:p>
    <w:p w:rsidR="00015C87" w:rsidRPr="00015C87" w:rsidRDefault="00015C87" w:rsidP="00015C87">
      <w:pPr>
        <w:pStyle w:val="Default"/>
        <w:rPr>
          <w:rFonts w:ascii="仿宋_GB2312" w:eastAsia="仿宋_GB2312" w:hAnsi="Times New Roman" w:cs="仿宋_GB2312"/>
          <w:sz w:val="32"/>
          <w:szCs w:val="32"/>
        </w:rPr>
      </w:pPr>
      <w:r>
        <w:rPr>
          <w:rFonts w:ascii="仿宋_GB2312" w:eastAsia="仿宋_GB2312" w:hAnsi="Times New Roman" w:cs="仿宋_GB2312" w:hint="eastAsia"/>
          <w:sz w:val="32"/>
          <w:szCs w:val="32"/>
        </w:rPr>
        <w:t>（二）</w:t>
      </w:r>
      <w:r>
        <w:rPr>
          <w:rFonts w:ascii="Times New Roman" w:eastAsia="仿宋_GB2312" w:hAnsi="Times New Roman" w:cs="Times New Roman"/>
          <w:sz w:val="32"/>
          <w:szCs w:val="32"/>
        </w:rPr>
        <w:t>B</w:t>
      </w:r>
      <w:r>
        <w:rPr>
          <w:rFonts w:ascii="仿宋_GB2312" w:eastAsia="仿宋_GB2312" w:hAnsi="Times New Roman" w:cs="仿宋_GB2312" w:hint="eastAsia"/>
          <w:sz w:val="32"/>
          <w:szCs w:val="32"/>
        </w:rPr>
        <w:t>类成果：国家</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或省部级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一等奖或</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协会最高等级奖励（前</w:t>
      </w:r>
      <w:r>
        <w:rPr>
          <w:rFonts w:ascii="Times New Roman" w:eastAsia="仿宋_GB2312" w:hAnsi="Times New Roman" w:cs="Times New Roman"/>
          <w:sz w:val="32"/>
          <w:szCs w:val="32"/>
        </w:rPr>
        <w:t>7</w:t>
      </w:r>
      <w:r>
        <w:rPr>
          <w:rFonts w:ascii="仿宋_GB2312" w:eastAsia="仿宋_GB2312" w:hAnsi="Times New Roman" w:cs="仿宋_GB2312" w:hint="eastAsia"/>
          <w:sz w:val="32"/>
          <w:szCs w:val="32"/>
        </w:rPr>
        <w:t>完成人，内容须为学位论文主要内容之一）、省部级</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三大奖</w:t>
      </w:r>
      <w:r>
        <w:rPr>
          <w:rFonts w:ascii="Times New Roman" w:eastAsia="仿宋_GB2312" w:hAnsi="Times New Roman" w:cs="Times New Roman"/>
          <w:sz w:val="32"/>
          <w:szCs w:val="32"/>
        </w:rPr>
        <w:t>”</w:t>
      </w:r>
      <w:r>
        <w:rPr>
          <w:rFonts w:ascii="仿宋_GB2312" w:eastAsia="仿宋_GB2312" w:hAnsi="Times New Roman" w:cs="仿宋_GB2312" w:hint="eastAsia"/>
          <w:sz w:val="32"/>
          <w:szCs w:val="32"/>
        </w:rPr>
        <w:t>二等奖或国家</w:t>
      </w:r>
      <w:proofErr w:type="gramStart"/>
      <w:r>
        <w:rPr>
          <w:rFonts w:ascii="仿宋_GB2312" w:eastAsia="仿宋_GB2312" w:hAnsi="Times New Roman" w:cs="仿宋_GB2312" w:hint="eastAsia"/>
          <w:sz w:val="32"/>
          <w:szCs w:val="32"/>
        </w:rPr>
        <w:t>一级行业</w:t>
      </w:r>
      <w:proofErr w:type="gramEnd"/>
      <w:r>
        <w:rPr>
          <w:rFonts w:ascii="仿宋_GB2312" w:eastAsia="仿宋_GB2312" w:hAnsi="Times New Roman" w:cs="仿宋_GB2312" w:hint="eastAsia"/>
          <w:sz w:val="32"/>
          <w:szCs w:val="32"/>
        </w:rPr>
        <w:t>协会第二等级奖励（前</w:t>
      </w:r>
      <w:r>
        <w:rPr>
          <w:rFonts w:ascii="Times New Roman" w:eastAsia="仿宋_GB2312" w:hAnsi="Times New Roman" w:cs="Times New Roman"/>
          <w:sz w:val="32"/>
          <w:szCs w:val="32"/>
        </w:rPr>
        <w:t>5</w:t>
      </w:r>
      <w:r>
        <w:rPr>
          <w:rFonts w:ascii="仿宋_GB2312" w:eastAsia="仿宋_GB2312" w:hAnsi="Times New Roman" w:cs="仿宋_GB2312" w:hint="eastAsia"/>
          <w:sz w:val="32"/>
          <w:szCs w:val="32"/>
        </w:rPr>
        <w:t>完成人，内容须为学位论文主要内容之一）、授权发明专利并得到转化或工程应用（内容须为学位论文主要内容之一且提供转化或工程应用证明）、团体标准（主编或参编，学位论文成果需纳入标准，并提供相应证明）、建工学科指定高质量</w:t>
      </w:r>
      <w:r w:rsidRPr="00015C87">
        <w:rPr>
          <w:rFonts w:ascii="仿宋_GB2312" w:eastAsia="仿宋_GB2312" w:hAnsi="Times New Roman" w:cs="仿宋_GB2312" w:hint="eastAsia"/>
          <w:sz w:val="32"/>
          <w:szCs w:val="32"/>
        </w:rPr>
        <w:t>期刊论文、建工学科高质量国际学术会议论文（全文发表、作口头报告并</w:t>
      </w:r>
      <w:proofErr w:type="gramStart"/>
      <w:r w:rsidRPr="00015C87">
        <w:rPr>
          <w:rFonts w:ascii="仿宋_GB2312" w:eastAsia="仿宋_GB2312" w:hAnsi="Times New Roman" w:cs="仿宋_GB2312" w:hint="eastAsia"/>
          <w:sz w:val="32"/>
          <w:szCs w:val="32"/>
        </w:rPr>
        <w:t>附报告</w:t>
      </w:r>
      <w:proofErr w:type="gramEnd"/>
      <w:r w:rsidRPr="00015C87">
        <w:rPr>
          <w:rFonts w:ascii="仿宋_GB2312" w:eastAsia="仿宋_GB2312" w:hAnsi="Times New Roman" w:cs="仿宋_GB2312" w:hint="eastAsia"/>
          <w:sz w:val="32"/>
          <w:szCs w:val="32"/>
        </w:rPr>
        <w:t>照片、出入境记录和检索证明）。</w:t>
      </w:r>
    </w:p>
    <w:p w:rsidR="00015C87" w:rsidRPr="00015C87" w:rsidRDefault="00015C87" w:rsidP="00015C87">
      <w:pPr>
        <w:pStyle w:val="Default"/>
        <w:rPr>
          <w:rFonts w:ascii="仿宋_GB2312" w:eastAsia="仿宋_GB2312" w:hAnsi="Times New Roman" w:cs="仿宋_GB2312"/>
          <w:sz w:val="32"/>
          <w:szCs w:val="32"/>
        </w:rPr>
      </w:pPr>
      <w:r w:rsidRPr="00015C87">
        <w:rPr>
          <w:rFonts w:ascii="仿宋_GB2312" w:eastAsia="仿宋_GB2312" w:hAnsi="Times New Roman" w:cs="仿宋_GB2312" w:hint="eastAsia"/>
          <w:sz w:val="32"/>
          <w:szCs w:val="32"/>
        </w:rPr>
        <w:t>（三）</w:t>
      </w:r>
      <w:r w:rsidRPr="00015C87">
        <w:rPr>
          <w:rFonts w:ascii="仿宋_GB2312" w:eastAsia="仿宋_GB2312" w:hAnsi="Times New Roman" w:cs="仿宋_GB2312"/>
          <w:sz w:val="32"/>
          <w:szCs w:val="32"/>
        </w:rPr>
        <w:t>C类成果：登记计算机软件著作权（学位论文须以软件研发为主）、浙江大学专业学位研究生</w:t>
      </w:r>
      <w:proofErr w:type="gramStart"/>
      <w:r w:rsidRPr="00015C87">
        <w:rPr>
          <w:rFonts w:ascii="仿宋_GB2312" w:eastAsia="仿宋_GB2312" w:hAnsi="Times New Roman" w:cs="仿宋_GB2312"/>
          <w:sz w:val="32"/>
          <w:szCs w:val="32"/>
        </w:rPr>
        <w:t>优秀实践</w:t>
      </w:r>
      <w:proofErr w:type="gramEnd"/>
      <w:r w:rsidRPr="00015C87">
        <w:rPr>
          <w:rFonts w:ascii="仿宋_GB2312" w:eastAsia="仿宋_GB2312" w:hAnsi="Times New Roman" w:cs="仿宋_GB2312"/>
          <w:sz w:val="32"/>
          <w:szCs w:val="32"/>
        </w:rPr>
        <w:t>成果（排名第一）、建工学科指定核心期刊论文、建工学科核心国际学术会议论文（作口头报告并</w:t>
      </w:r>
      <w:proofErr w:type="gramStart"/>
      <w:r w:rsidRPr="00015C87">
        <w:rPr>
          <w:rFonts w:ascii="仿宋_GB2312" w:eastAsia="仿宋_GB2312" w:hAnsi="Times New Roman" w:cs="仿宋_GB2312"/>
          <w:sz w:val="32"/>
          <w:szCs w:val="32"/>
        </w:rPr>
        <w:t>附报告</w:t>
      </w:r>
      <w:proofErr w:type="gramEnd"/>
      <w:r w:rsidRPr="00015C87">
        <w:rPr>
          <w:rFonts w:ascii="仿宋_GB2312" w:eastAsia="仿宋_GB2312" w:hAnsi="Times New Roman" w:cs="仿宋_GB2312"/>
          <w:sz w:val="32"/>
          <w:szCs w:val="32"/>
        </w:rPr>
        <w:t>照片、出入境记录和检索证明）、编写著作（不含教材）大于5万字（执笔）。</w:t>
      </w:r>
    </w:p>
    <w:p w:rsidR="00015C87" w:rsidRDefault="00015C87" w:rsidP="00015C87">
      <w:pPr>
        <w:pStyle w:val="Default"/>
        <w:rPr>
          <w:rFonts w:ascii="宋体" w:eastAsia="宋体" w:hAnsi="Times New Roman" w:cs="宋体"/>
          <w:sz w:val="28"/>
          <w:szCs w:val="28"/>
        </w:rPr>
      </w:pPr>
      <w:r w:rsidRPr="00015C87">
        <w:rPr>
          <w:rFonts w:ascii="仿宋_GB2312" w:eastAsia="仿宋_GB2312" w:hAnsi="Times New Roman" w:cs="仿宋_GB2312" w:hint="eastAsia"/>
          <w:sz w:val="32"/>
          <w:szCs w:val="32"/>
        </w:rPr>
        <w:t>第二条交通运输专业学位硕士研究生，应当在本专业领域取得具有先进性与实用性的成果，并获得</w:t>
      </w:r>
      <w:r w:rsidRPr="00015C87">
        <w:rPr>
          <w:rFonts w:ascii="仿宋_GB2312" w:eastAsia="仿宋_GB2312" w:hAnsi="Times New Roman" w:cs="仿宋_GB2312"/>
          <w:sz w:val="32"/>
          <w:szCs w:val="32"/>
        </w:rPr>
        <w:t>1项C类或以上成果方可申请硕士学位。</w:t>
      </w:r>
      <w:r>
        <w:rPr>
          <w:rFonts w:ascii="宋体" w:eastAsia="宋体" w:hAnsi="Times New Roman" w:cs="宋体"/>
          <w:sz w:val="28"/>
          <w:szCs w:val="28"/>
        </w:rPr>
        <w:t xml:space="preserve"> </w:t>
      </w:r>
    </w:p>
    <w:p w:rsidR="00015C87" w:rsidRDefault="00015C87" w:rsidP="00015C87">
      <w:pPr>
        <w:pStyle w:val="Default"/>
        <w:rPr>
          <w:rFonts w:cstheme="minorBidi"/>
          <w:color w:val="auto"/>
        </w:rPr>
      </w:pPr>
    </w:p>
    <w:p w:rsidR="00015C87" w:rsidRDefault="00015C87" w:rsidP="00015C87">
      <w:pPr>
        <w:pStyle w:val="Default"/>
        <w:rPr>
          <w:rFonts w:ascii="仿宋_GB2312" w:eastAsia="仿宋_GB2312" w:hAnsi="Times New Roman" w:cs="仿宋_GB2312"/>
          <w:color w:val="auto"/>
          <w:sz w:val="32"/>
          <w:szCs w:val="32"/>
        </w:rPr>
      </w:pPr>
      <w:r>
        <w:rPr>
          <w:rFonts w:hAnsi="Times New Roman" w:hint="eastAsia"/>
          <w:color w:val="auto"/>
          <w:sz w:val="32"/>
          <w:szCs w:val="32"/>
        </w:rPr>
        <w:t>第三条</w:t>
      </w:r>
      <w:r>
        <w:rPr>
          <w:rFonts w:hAnsi="Times New Roman"/>
          <w:color w:val="auto"/>
          <w:sz w:val="32"/>
          <w:szCs w:val="32"/>
        </w:rPr>
        <w:t xml:space="preserve"> </w:t>
      </w:r>
      <w:r>
        <w:rPr>
          <w:rFonts w:ascii="仿宋_GB2312" w:eastAsia="仿宋_GB2312" w:hAnsi="Times New Roman" w:cs="仿宋_GB2312" w:hint="eastAsia"/>
          <w:color w:val="auto"/>
          <w:sz w:val="32"/>
          <w:szCs w:val="32"/>
        </w:rPr>
        <w:t>除特别标注外，用于申请专业学位的创新成果均须以浙江大学为第一署名单位，论文、知识产权类成果研究</w:t>
      </w:r>
      <w:r>
        <w:rPr>
          <w:rFonts w:ascii="仿宋_GB2312" w:eastAsia="仿宋_GB2312" w:hAnsi="Times New Roman" w:cs="仿宋_GB2312" w:hint="eastAsia"/>
          <w:color w:val="auto"/>
          <w:sz w:val="32"/>
          <w:szCs w:val="32"/>
        </w:rPr>
        <w:lastRenderedPageBreak/>
        <w:t>生为第一或第二（列第二的，第一完成人应是该研究生之导师）完成人。但有如下情形者，按下述规定认可：</w:t>
      </w:r>
      <w:r>
        <w:rPr>
          <w:rFonts w:ascii="仿宋_GB2312" w:eastAsia="仿宋_GB2312" w:hAnsi="Times New Roman" w:cs="仿宋_GB2312"/>
          <w:color w:val="auto"/>
          <w:sz w:val="32"/>
          <w:szCs w:val="32"/>
        </w:rPr>
        <w:t xml:space="preserve"> </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（一）以导师组集体指导培养研究生，以导师组中的导师为第一作者，研究生为第二作者发表的学术成果亦予认可，导师组成员信息以研究生教育管理信息系统内为准。</w:t>
      </w:r>
      <w:r>
        <w:rPr>
          <w:rFonts w:ascii="仿宋_GB2312" w:eastAsia="仿宋_GB2312" w:hAnsi="Times New Roman" w:cs="仿宋_GB2312"/>
          <w:color w:val="auto"/>
          <w:sz w:val="32"/>
          <w:szCs w:val="32"/>
        </w:rPr>
        <w:t xml:space="preserve"> </w:t>
      </w:r>
    </w:p>
    <w:p w:rsidR="00015C87" w:rsidRDefault="00015C87" w:rsidP="00015C87">
      <w:pPr>
        <w:pStyle w:val="Default"/>
        <w:rPr>
          <w:rFonts w:ascii="仿宋_GB2312" w:eastAsia="仿宋_GB2312" w:hAnsi="Times New Roman" w:cs="仿宋_GB2312"/>
          <w:color w:val="auto"/>
          <w:sz w:val="32"/>
          <w:szCs w:val="32"/>
        </w:rPr>
      </w:pPr>
      <w:r>
        <w:rPr>
          <w:rFonts w:ascii="仿宋_GB2312" w:eastAsia="仿宋_GB2312" w:hAnsi="Times New Roman" w:cs="仿宋_GB2312" w:hint="eastAsia"/>
          <w:color w:val="auto"/>
          <w:sz w:val="32"/>
          <w:szCs w:val="32"/>
        </w:rPr>
        <w:t>（二）与境外高校联合培养的我校研究生，在合作方教授指导下，从事合作方课题研究并完成的研究成果，符合下列情形者予以认可：</w:t>
      </w:r>
      <w:r>
        <w:rPr>
          <w:rFonts w:ascii="仿宋_GB2312" w:eastAsia="仿宋_GB2312" w:hAnsi="Times New Roman" w:cs="仿宋_GB2312"/>
          <w:color w:val="auto"/>
          <w:sz w:val="32"/>
          <w:szCs w:val="32"/>
        </w:rPr>
        <w:t xml:space="preserve"> </w:t>
      </w:r>
    </w:p>
    <w:p w:rsidR="00015C87" w:rsidRPr="00015C87" w:rsidRDefault="00015C87" w:rsidP="00015C87">
      <w:pPr>
        <w:pStyle w:val="Default"/>
        <w:rPr>
          <w:rFonts w:ascii="仿宋_GB2312" w:eastAsia="仿宋_GB2312" w:hAnsi="Times New Roman" w:cs="仿宋_GB2312"/>
          <w:color w:val="auto"/>
          <w:sz w:val="32"/>
          <w:szCs w:val="32"/>
        </w:rPr>
      </w:pPr>
      <w:r w:rsidRPr="00015C87">
        <w:rPr>
          <w:rFonts w:ascii="仿宋_GB2312" w:eastAsia="仿宋_GB2312" w:hAnsi="Times New Roman" w:cs="仿宋_GB2312"/>
          <w:color w:val="auto"/>
          <w:sz w:val="32"/>
          <w:szCs w:val="32"/>
        </w:rPr>
        <w:t xml:space="preserve">1. </w:t>
      </w:r>
      <w:r>
        <w:rPr>
          <w:rFonts w:ascii="仿宋_GB2312" w:eastAsia="仿宋_GB2312" w:hAnsi="Times New Roman" w:cs="仿宋_GB2312" w:hint="eastAsia"/>
          <w:color w:val="auto"/>
          <w:sz w:val="32"/>
          <w:szCs w:val="32"/>
        </w:rPr>
        <w:t>以我校研究生为第一作者，但同时以合作方高校和浙江大</w:t>
      </w:r>
      <w:bookmarkStart w:id="0" w:name="_GoBack"/>
      <w:bookmarkEnd w:id="0"/>
      <w:r w:rsidRPr="00015C87">
        <w:rPr>
          <w:rFonts w:ascii="仿宋_GB2312" w:eastAsia="仿宋_GB2312" w:hAnsi="Times New Roman" w:cs="仿宋_GB2312" w:hint="eastAsia"/>
          <w:color w:val="auto"/>
          <w:sz w:val="32"/>
          <w:szCs w:val="32"/>
        </w:rPr>
        <w:t>学为作者单位的；</w:t>
      </w:r>
      <w:r w:rsidRPr="00015C87">
        <w:rPr>
          <w:rFonts w:ascii="仿宋_GB2312" w:eastAsia="仿宋_GB2312" w:hAnsi="Times New Roman" w:cs="仿宋_GB2312"/>
          <w:color w:val="auto"/>
          <w:sz w:val="32"/>
          <w:szCs w:val="32"/>
        </w:rPr>
        <w:t xml:space="preserve"> </w:t>
      </w:r>
    </w:p>
    <w:p w:rsidR="00015C87" w:rsidRPr="00015C87" w:rsidRDefault="00015C87" w:rsidP="00015C87">
      <w:pPr>
        <w:pStyle w:val="Default"/>
        <w:rPr>
          <w:rFonts w:ascii="仿宋_GB2312" w:eastAsia="仿宋_GB2312" w:hAnsi="Times New Roman" w:cs="仿宋_GB2312"/>
          <w:color w:val="auto"/>
          <w:sz w:val="32"/>
          <w:szCs w:val="32"/>
        </w:rPr>
      </w:pPr>
      <w:r w:rsidRPr="00015C87">
        <w:rPr>
          <w:rFonts w:ascii="仿宋_GB2312" w:eastAsia="仿宋_GB2312" w:hAnsi="Times New Roman" w:cs="仿宋_GB2312"/>
          <w:color w:val="auto"/>
          <w:sz w:val="32"/>
          <w:szCs w:val="32"/>
        </w:rPr>
        <w:t xml:space="preserve">2. 以合作方导师为第一作者，我校研究生为第二作者，但以浙江大学为研究生第一作者单位的； </w:t>
      </w:r>
    </w:p>
    <w:p w:rsidR="00015C87" w:rsidRPr="00015C87" w:rsidRDefault="00015C87" w:rsidP="00015C87">
      <w:pPr>
        <w:pStyle w:val="Default"/>
        <w:rPr>
          <w:rFonts w:ascii="仿宋_GB2312" w:eastAsia="仿宋_GB2312" w:hAnsi="Times New Roman" w:cs="仿宋_GB2312"/>
          <w:color w:val="auto"/>
          <w:sz w:val="32"/>
          <w:szCs w:val="32"/>
        </w:rPr>
      </w:pPr>
      <w:r w:rsidRPr="00015C87">
        <w:rPr>
          <w:rFonts w:ascii="仿宋_GB2312" w:eastAsia="仿宋_GB2312" w:hAnsi="Times New Roman" w:cs="仿宋_GB2312"/>
          <w:color w:val="auto"/>
          <w:sz w:val="32"/>
          <w:szCs w:val="32"/>
        </w:rPr>
        <w:t>3. 研究生署名排第二，但注明为共同第一作者，并以浙江大学为研究生的唯一或第一作者单位的。</w:t>
      </w:r>
    </w:p>
    <w:p w:rsidR="00015C87" w:rsidRDefault="00015C87"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color w:val="auto"/>
        </w:rPr>
      </w:pPr>
    </w:p>
    <w:p w:rsidR="00815F9C" w:rsidRDefault="00815F9C" w:rsidP="00015C87">
      <w:pPr>
        <w:pStyle w:val="Default"/>
        <w:rPr>
          <w:rFonts w:cstheme="minorBidi" w:hint="eastAsia"/>
          <w:color w:val="auto"/>
        </w:rPr>
      </w:pPr>
    </w:p>
    <w:p w:rsidR="00815F9C" w:rsidRPr="003E2572" w:rsidRDefault="00815F9C" w:rsidP="00815F9C">
      <w:pPr>
        <w:pStyle w:val="a3"/>
        <w:spacing w:line="360" w:lineRule="auto"/>
        <w:ind w:left="480" w:firstLineChars="0" w:firstLine="0"/>
        <w:jc w:val="center"/>
        <w:rPr>
          <w:b/>
          <w:color w:val="000000"/>
          <w:kern w:val="0"/>
          <w:sz w:val="28"/>
          <w:szCs w:val="28"/>
        </w:rPr>
      </w:pPr>
      <w:r w:rsidRPr="003E2572">
        <w:rPr>
          <w:b/>
          <w:color w:val="000000"/>
          <w:kern w:val="0"/>
          <w:sz w:val="32"/>
        </w:rPr>
        <w:lastRenderedPageBreak/>
        <w:t>交通运输专业学位高质量国际学术会议目录</w:t>
      </w:r>
      <w:r w:rsidRPr="003E2572">
        <w:rPr>
          <w:b/>
          <w:color w:val="000000"/>
          <w:kern w:val="0"/>
          <w:sz w:val="24"/>
        </w:rPr>
        <w:t xml:space="preserve"> </w:t>
      </w:r>
    </w:p>
    <w:tbl>
      <w:tblPr>
        <w:tblStyle w:val="a4"/>
        <w:tblW w:w="0" w:type="auto"/>
        <w:tblLook w:val="04A0" w:firstRow="1" w:lastRow="0" w:firstColumn="1" w:lastColumn="0" w:noHBand="0" w:noVBand="1"/>
      </w:tblPr>
      <w:tblGrid>
        <w:gridCol w:w="846"/>
        <w:gridCol w:w="2693"/>
        <w:gridCol w:w="2683"/>
        <w:gridCol w:w="2074"/>
      </w:tblGrid>
      <w:tr w:rsidR="00815F9C" w:rsidRPr="003E2572" w:rsidTr="00420E46">
        <w:trPr>
          <w:trHeight w:val="496"/>
        </w:trPr>
        <w:tc>
          <w:tcPr>
            <w:tcW w:w="846" w:type="dxa"/>
            <w:vMerge w:val="restart"/>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序号</w:t>
            </w:r>
          </w:p>
        </w:tc>
        <w:tc>
          <w:tcPr>
            <w:tcW w:w="5376" w:type="dxa"/>
            <w:gridSpan w:val="2"/>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会议名称</w:t>
            </w:r>
          </w:p>
        </w:tc>
        <w:tc>
          <w:tcPr>
            <w:tcW w:w="2074" w:type="dxa"/>
            <w:vMerge w:val="restart"/>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主办机构</w:t>
            </w:r>
          </w:p>
        </w:tc>
      </w:tr>
      <w:tr w:rsidR="00815F9C" w:rsidRPr="003E2572" w:rsidTr="00420E46">
        <w:trPr>
          <w:trHeight w:val="458"/>
        </w:trPr>
        <w:tc>
          <w:tcPr>
            <w:tcW w:w="846" w:type="dxa"/>
            <w:vMerge/>
            <w:vAlign w:val="center"/>
          </w:tcPr>
          <w:p w:rsidR="00815F9C" w:rsidRPr="003E2572" w:rsidRDefault="00815F9C" w:rsidP="00420E46">
            <w:pPr>
              <w:jc w:val="center"/>
              <w:rPr>
                <w:rFonts w:ascii="Times New Roman" w:eastAsia="宋体" w:hAnsi="Times New Roman" w:cs="Times New Roman"/>
                <w:sz w:val="24"/>
                <w:szCs w:val="24"/>
              </w:rPr>
            </w:pPr>
          </w:p>
        </w:tc>
        <w:tc>
          <w:tcPr>
            <w:tcW w:w="2693" w:type="dxa"/>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中文名称</w:t>
            </w:r>
          </w:p>
        </w:tc>
        <w:tc>
          <w:tcPr>
            <w:tcW w:w="2683" w:type="dxa"/>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英文名称</w:t>
            </w:r>
          </w:p>
        </w:tc>
        <w:tc>
          <w:tcPr>
            <w:tcW w:w="2074" w:type="dxa"/>
            <w:vMerge/>
            <w:vAlign w:val="center"/>
          </w:tcPr>
          <w:p w:rsidR="00815F9C" w:rsidRPr="003E2572" w:rsidRDefault="00815F9C" w:rsidP="00420E46">
            <w:pPr>
              <w:jc w:val="center"/>
              <w:rPr>
                <w:rFonts w:ascii="Times New Roman" w:eastAsia="宋体" w:hAnsi="Times New Roman" w:cs="Times New Roman"/>
                <w:sz w:val="24"/>
                <w:szCs w:val="24"/>
              </w:rPr>
            </w:pP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1</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世界交通研究大会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World Conference of Transport Research</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WCTRS</w:t>
            </w:r>
            <w:r w:rsidRPr="003E2572">
              <w:rPr>
                <w:rFonts w:ascii="Times New Roman" w:eastAsia="宋体" w:hAnsi="Times New Roman" w:cs="Times New Roman"/>
                <w:sz w:val="24"/>
                <w:szCs w:val="24"/>
              </w:rPr>
              <w:t>委员会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2</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国际运输与交通理论会议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International Symposium on Transportation and</w:t>
            </w:r>
          </w:p>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Traffic Theory</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国际咨询委员会（</w:t>
            </w:r>
            <w:r w:rsidRPr="003E2572">
              <w:rPr>
                <w:rFonts w:ascii="Times New Roman" w:eastAsia="宋体" w:hAnsi="Times New Roman" w:cs="Times New Roman"/>
                <w:sz w:val="24"/>
                <w:szCs w:val="24"/>
              </w:rPr>
              <w:t>IAC</w:t>
            </w:r>
            <w:r w:rsidRPr="003E2572">
              <w:rPr>
                <w:rFonts w:ascii="Times New Roman" w:eastAsia="宋体" w:hAnsi="Times New Roman" w:cs="Times New Roman"/>
                <w:sz w:val="24"/>
                <w:szCs w:val="24"/>
              </w:rPr>
              <w:t>）</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3</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美国交通研究会年会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Transportation Research Board Annual Meeting</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美国交通研究会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4</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w:t>
            </w:r>
            <w:r w:rsidRPr="003E2572">
              <w:rPr>
                <w:rFonts w:ascii="Times New Roman" w:eastAsia="宋体" w:hAnsi="Times New Roman" w:cs="Times New Roman"/>
                <w:sz w:val="24"/>
                <w:szCs w:val="24"/>
              </w:rPr>
              <w:t>智能交通系统国际会议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 International Conference on Intelligent Transportation Systems</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w:t>
            </w:r>
            <w:r w:rsidRPr="003E2572">
              <w:rPr>
                <w:rFonts w:ascii="Times New Roman" w:eastAsia="宋体" w:hAnsi="Times New Roman" w:cs="Times New Roman"/>
                <w:sz w:val="24"/>
                <w:szCs w:val="24"/>
              </w:rPr>
              <w:t>智能交通系统协会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5</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w:t>
            </w:r>
            <w:r w:rsidRPr="003E2572">
              <w:rPr>
                <w:rFonts w:ascii="Times New Roman" w:eastAsia="宋体" w:hAnsi="Times New Roman" w:cs="Times New Roman"/>
                <w:sz w:val="24"/>
                <w:szCs w:val="24"/>
              </w:rPr>
              <w:t>国际智能</w:t>
            </w:r>
            <w:proofErr w:type="gramStart"/>
            <w:r w:rsidRPr="003E2572">
              <w:rPr>
                <w:rFonts w:ascii="Times New Roman" w:eastAsia="宋体" w:hAnsi="Times New Roman" w:cs="Times New Roman"/>
                <w:sz w:val="24"/>
                <w:szCs w:val="24"/>
              </w:rPr>
              <w:t>车大会</w:t>
            </w:r>
            <w:proofErr w:type="gramEnd"/>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 Intelligent Vehicles Symposium</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IEEE</w:t>
            </w:r>
            <w:r w:rsidRPr="003E2572">
              <w:rPr>
                <w:rFonts w:ascii="Times New Roman" w:eastAsia="宋体" w:hAnsi="Times New Roman" w:cs="Times New Roman"/>
                <w:sz w:val="24"/>
                <w:szCs w:val="24"/>
              </w:rPr>
              <w:t>智能交通系统协会</w:t>
            </w:r>
          </w:p>
        </w:tc>
      </w:tr>
    </w:tbl>
    <w:p w:rsidR="00815F9C" w:rsidRDefault="00815F9C" w:rsidP="00815F9C">
      <w:pPr>
        <w:rPr>
          <w:rFonts w:ascii="Times New Roman" w:hAnsi="Times New Roman" w:cs="Times New Roman"/>
        </w:rPr>
      </w:pPr>
    </w:p>
    <w:p w:rsidR="00815F9C" w:rsidRPr="003E2572" w:rsidRDefault="00815F9C" w:rsidP="00815F9C">
      <w:pPr>
        <w:rPr>
          <w:rFonts w:ascii="Times New Roman" w:hAnsi="Times New Roman" w:cs="Times New Roman" w:hint="eastAsia"/>
        </w:rPr>
      </w:pPr>
    </w:p>
    <w:p w:rsidR="00815F9C" w:rsidRPr="003E2572" w:rsidRDefault="00815F9C" w:rsidP="00815F9C">
      <w:pPr>
        <w:pStyle w:val="a3"/>
        <w:spacing w:line="360" w:lineRule="auto"/>
        <w:ind w:left="480" w:firstLineChars="0" w:firstLine="0"/>
        <w:jc w:val="center"/>
        <w:rPr>
          <w:b/>
          <w:color w:val="000000"/>
          <w:kern w:val="0"/>
          <w:sz w:val="28"/>
          <w:szCs w:val="28"/>
        </w:rPr>
      </w:pPr>
      <w:r w:rsidRPr="003E2572">
        <w:rPr>
          <w:b/>
          <w:color w:val="000000"/>
          <w:kern w:val="0"/>
          <w:sz w:val="32"/>
        </w:rPr>
        <w:t>交通运输专业学位核心国际学术会议目录</w:t>
      </w:r>
      <w:r w:rsidRPr="003E2572">
        <w:rPr>
          <w:b/>
          <w:color w:val="000000"/>
          <w:kern w:val="0"/>
          <w:sz w:val="24"/>
        </w:rPr>
        <w:t xml:space="preserve"> </w:t>
      </w:r>
    </w:p>
    <w:tbl>
      <w:tblPr>
        <w:tblStyle w:val="a4"/>
        <w:tblW w:w="0" w:type="auto"/>
        <w:tblLook w:val="04A0" w:firstRow="1" w:lastRow="0" w:firstColumn="1" w:lastColumn="0" w:noHBand="0" w:noVBand="1"/>
      </w:tblPr>
      <w:tblGrid>
        <w:gridCol w:w="846"/>
        <w:gridCol w:w="2693"/>
        <w:gridCol w:w="2683"/>
        <w:gridCol w:w="2074"/>
      </w:tblGrid>
      <w:tr w:rsidR="00815F9C" w:rsidRPr="003E2572" w:rsidTr="00420E46">
        <w:trPr>
          <w:trHeight w:val="431"/>
        </w:trPr>
        <w:tc>
          <w:tcPr>
            <w:tcW w:w="846" w:type="dxa"/>
            <w:vMerge w:val="restart"/>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序号</w:t>
            </w:r>
          </w:p>
        </w:tc>
        <w:tc>
          <w:tcPr>
            <w:tcW w:w="5376" w:type="dxa"/>
            <w:gridSpan w:val="2"/>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会议名称</w:t>
            </w:r>
          </w:p>
        </w:tc>
        <w:tc>
          <w:tcPr>
            <w:tcW w:w="2074" w:type="dxa"/>
            <w:vMerge w:val="restart"/>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主办机构</w:t>
            </w:r>
          </w:p>
        </w:tc>
      </w:tr>
      <w:tr w:rsidR="00815F9C" w:rsidRPr="003E2572" w:rsidTr="00420E46">
        <w:trPr>
          <w:trHeight w:val="406"/>
        </w:trPr>
        <w:tc>
          <w:tcPr>
            <w:tcW w:w="846" w:type="dxa"/>
            <w:vMerge/>
            <w:vAlign w:val="center"/>
          </w:tcPr>
          <w:p w:rsidR="00815F9C" w:rsidRPr="003E2572" w:rsidRDefault="00815F9C" w:rsidP="00420E46">
            <w:pPr>
              <w:jc w:val="center"/>
              <w:rPr>
                <w:rFonts w:ascii="Times New Roman" w:eastAsia="宋体" w:hAnsi="Times New Roman" w:cs="Times New Roman"/>
                <w:sz w:val="24"/>
                <w:szCs w:val="24"/>
              </w:rPr>
            </w:pPr>
          </w:p>
        </w:tc>
        <w:tc>
          <w:tcPr>
            <w:tcW w:w="2693" w:type="dxa"/>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中文名称</w:t>
            </w:r>
          </w:p>
        </w:tc>
        <w:tc>
          <w:tcPr>
            <w:tcW w:w="2683" w:type="dxa"/>
            <w:vAlign w:val="center"/>
          </w:tcPr>
          <w:p w:rsidR="00815F9C" w:rsidRPr="003E2572" w:rsidRDefault="00815F9C" w:rsidP="00420E46">
            <w:pPr>
              <w:jc w:val="center"/>
              <w:rPr>
                <w:rFonts w:ascii="Times New Roman" w:eastAsia="宋体" w:hAnsi="Times New Roman" w:cs="Times New Roman"/>
                <w:b/>
                <w:sz w:val="24"/>
                <w:szCs w:val="24"/>
              </w:rPr>
            </w:pPr>
            <w:r w:rsidRPr="003E2572">
              <w:rPr>
                <w:rFonts w:ascii="Times New Roman" w:eastAsia="宋体" w:hAnsi="Times New Roman" w:cs="Times New Roman"/>
                <w:b/>
                <w:sz w:val="24"/>
                <w:szCs w:val="24"/>
              </w:rPr>
              <w:t>英文名称</w:t>
            </w:r>
          </w:p>
        </w:tc>
        <w:tc>
          <w:tcPr>
            <w:tcW w:w="2074" w:type="dxa"/>
            <w:vMerge/>
            <w:vAlign w:val="center"/>
          </w:tcPr>
          <w:p w:rsidR="00815F9C" w:rsidRPr="003E2572" w:rsidRDefault="00815F9C" w:rsidP="00420E46">
            <w:pPr>
              <w:jc w:val="center"/>
              <w:rPr>
                <w:rFonts w:ascii="Times New Roman" w:eastAsia="宋体" w:hAnsi="Times New Roman" w:cs="Times New Roman"/>
                <w:sz w:val="24"/>
                <w:szCs w:val="24"/>
              </w:rPr>
            </w:pP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1</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ITS</w:t>
            </w:r>
            <w:r w:rsidRPr="003E2572">
              <w:rPr>
                <w:rFonts w:ascii="Times New Roman" w:eastAsia="宋体" w:hAnsi="Times New Roman" w:cs="Times New Roman"/>
                <w:sz w:val="24"/>
                <w:szCs w:val="24"/>
              </w:rPr>
              <w:t>世界大会</w:t>
            </w:r>
          </w:p>
        </w:tc>
        <w:tc>
          <w:tcPr>
            <w:tcW w:w="2683" w:type="dxa"/>
            <w:vAlign w:val="center"/>
          </w:tcPr>
          <w:p w:rsidR="00815F9C" w:rsidRPr="003E2572" w:rsidRDefault="00815F9C" w:rsidP="00420E46">
            <w:pPr>
              <w:jc w:val="center"/>
              <w:rPr>
                <w:rFonts w:ascii="Times New Roman" w:eastAsia="仿宋_GB2312" w:hAnsi="Times New Roman" w:cs="Times New Roman"/>
                <w:sz w:val="24"/>
                <w:szCs w:val="24"/>
              </w:rPr>
            </w:pPr>
            <w:r w:rsidRPr="003E2572">
              <w:rPr>
                <w:rFonts w:ascii="Times New Roman" w:eastAsia="仿宋_GB2312" w:hAnsi="Times New Roman" w:cs="Times New Roman"/>
                <w:sz w:val="24"/>
                <w:szCs w:val="24"/>
              </w:rPr>
              <w:t>World Congress on Intelligent Transport Systems</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各国</w:t>
            </w:r>
            <w:r w:rsidRPr="003E2572">
              <w:rPr>
                <w:rFonts w:ascii="Times New Roman" w:eastAsia="宋体" w:hAnsi="Times New Roman" w:cs="Times New Roman"/>
                <w:sz w:val="24"/>
                <w:szCs w:val="24"/>
              </w:rPr>
              <w:t>ITS</w:t>
            </w:r>
            <w:r w:rsidRPr="003E2572">
              <w:rPr>
                <w:rFonts w:ascii="Times New Roman" w:eastAsia="宋体" w:hAnsi="Times New Roman" w:cs="Times New Roman"/>
                <w:sz w:val="24"/>
                <w:szCs w:val="24"/>
              </w:rPr>
              <w:t>协会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2</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EASTS</w:t>
            </w:r>
            <w:r w:rsidRPr="003E2572">
              <w:rPr>
                <w:rFonts w:ascii="Times New Roman" w:eastAsia="宋体" w:hAnsi="Times New Roman" w:cs="Times New Roman"/>
                <w:sz w:val="24"/>
                <w:szCs w:val="24"/>
              </w:rPr>
              <w:t>国际会议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EASTS Conference</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EASTS</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3</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ITE</w:t>
            </w:r>
            <w:r w:rsidRPr="003E2572">
              <w:rPr>
                <w:rFonts w:ascii="Times New Roman" w:eastAsia="宋体" w:hAnsi="Times New Roman" w:cs="Times New Roman"/>
                <w:sz w:val="24"/>
                <w:szCs w:val="24"/>
              </w:rPr>
              <w:t>国际会议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ITE Conference</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ITE</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4</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国际交通科技年会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COTA International Conference of Transportation Professionals (CICTP)</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COTA</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5</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计算交通科学国际研讨会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Computational Transportation Science (CTS)</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计算交通科学国际研讨会学术委员会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6</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交通运输工程国际学术会议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International Conference on Transportation Engineering (ICTE)</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西南交大、中国交通运输协会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7</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交通运输研究国际会议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bookmarkStart w:id="1" w:name="OLE_LINK1"/>
            <w:bookmarkStart w:id="2" w:name="OLE_LINK2"/>
            <w:r w:rsidRPr="003E2572">
              <w:rPr>
                <w:rFonts w:ascii="Times New Roman" w:eastAsia="宋体" w:hAnsi="Times New Roman" w:cs="Times New Roman"/>
                <w:sz w:val="24"/>
                <w:szCs w:val="24"/>
              </w:rPr>
              <w:t>International Conference on Traffic &amp; Transportation Studies (ICTTS)</w:t>
            </w:r>
            <w:bookmarkEnd w:id="1"/>
            <w:bookmarkEnd w:id="2"/>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北京交通大学和美国土木工程师学会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8</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香港交通学会国际会议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 xml:space="preserve">Hong Kong Society for </w:t>
            </w:r>
            <w:r w:rsidRPr="003E2572">
              <w:rPr>
                <w:rFonts w:ascii="Times New Roman" w:eastAsia="宋体" w:hAnsi="Times New Roman" w:cs="Times New Roman"/>
                <w:sz w:val="24"/>
                <w:szCs w:val="24"/>
              </w:rPr>
              <w:lastRenderedPageBreak/>
              <w:t>Transportation Studies (HKSTS)</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lastRenderedPageBreak/>
              <w:t>香港交通学会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9</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交通信息与安全国际学术会议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International Conference on Transportation Information and Safety (ICTIS)</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中国交通运输协会、美国土木工程师协会、加拿大土木工程师协会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10</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国际出行行为研究会议</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International Association for Travel Behavior Research (IATBR)</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国际出行行为研究协会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11</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交通网络弹性国际研讨会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INSTR (International Symposium on Transportation Network Reliability)</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国际科学委员会</w:t>
            </w:r>
          </w:p>
        </w:tc>
      </w:tr>
      <w:tr w:rsidR="00815F9C" w:rsidRPr="003E2572" w:rsidTr="00420E46">
        <w:tc>
          <w:tcPr>
            <w:tcW w:w="846"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12</w:t>
            </w:r>
          </w:p>
        </w:tc>
        <w:tc>
          <w:tcPr>
            <w:tcW w:w="269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世界交通大会</w:t>
            </w:r>
          </w:p>
        </w:tc>
        <w:tc>
          <w:tcPr>
            <w:tcW w:w="2683"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World Transport Conve</w:t>
            </w:r>
            <w:r>
              <w:rPr>
                <w:rFonts w:ascii="Times New Roman" w:eastAsia="宋体" w:hAnsi="Times New Roman" w:cs="Times New Roman" w:hint="eastAsia"/>
                <w:sz w:val="24"/>
                <w:szCs w:val="24"/>
              </w:rPr>
              <w:t>nt</w:t>
            </w:r>
            <w:r w:rsidRPr="003E2572">
              <w:rPr>
                <w:rFonts w:ascii="Times New Roman" w:eastAsia="宋体" w:hAnsi="Times New Roman" w:cs="Times New Roman"/>
                <w:sz w:val="24"/>
                <w:szCs w:val="24"/>
              </w:rPr>
              <w:t>ion (WTC)</w:t>
            </w:r>
          </w:p>
        </w:tc>
        <w:tc>
          <w:tcPr>
            <w:tcW w:w="2074" w:type="dxa"/>
            <w:vAlign w:val="center"/>
          </w:tcPr>
          <w:p w:rsidR="00815F9C" w:rsidRPr="003E2572" w:rsidRDefault="00815F9C" w:rsidP="00420E46">
            <w:pPr>
              <w:jc w:val="center"/>
              <w:rPr>
                <w:rFonts w:ascii="Times New Roman" w:eastAsia="宋体" w:hAnsi="Times New Roman" w:cs="Times New Roman"/>
                <w:sz w:val="24"/>
                <w:szCs w:val="24"/>
              </w:rPr>
            </w:pPr>
            <w:r w:rsidRPr="003E2572">
              <w:rPr>
                <w:rFonts w:ascii="Times New Roman" w:eastAsia="宋体" w:hAnsi="Times New Roman" w:cs="Times New Roman"/>
                <w:sz w:val="24"/>
                <w:szCs w:val="24"/>
              </w:rPr>
              <w:t>中国科协、交通运输部、中国工程院</w:t>
            </w:r>
          </w:p>
        </w:tc>
      </w:tr>
    </w:tbl>
    <w:p w:rsidR="00DA430C" w:rsidRPr="00815F9C" w:rsidRDefault="00DA430C" w:rsidP="00015C87">
      <w:pPr>
        <w:pStyle w:val="Default"/>
        <w:rPr>
          <w:rFonts w:cstheme="minorBidi"/>
          <w:color w:val="auto"/>
        </w:rPr>
      </w:pPr>
    </w:p>
    <w:p w:rsidR="00DA430C" w:rsidRPr="00DA430C" w:rsidRDefault="00DA430C" w:rsidP="00015C87">
      <w:pPr>
        <w:pStyle w:val="Default"/>
        <w:rPr>
          <w:rFonts w:cstheme="minorBidi"/>
          <w:color w:val="auto"/>
        </w:rPr>
      </w:pPr>
    </w:p>
    <w:sectPr w:rsidR="00DA430C" w:rsidRPr="00DA4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方正小标宋简体"/>
    <w:panose1 w:val="00000000000000000000"/>
    <w:charset w:val="00"/>
    <w:family w:val="swiss"/>
    <w:notTrueType/>
    <w:pitch w:val="default"/>
    <w:sig w:usb0="00000003" w:usb1="00000000" w:usb2="00000000" w:usb3="00000000" w:csb0="00000001"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3B4"/>
    <w:rsid w:val="00015C87"/>
    <w:rsid w:val="00144D45"/>
    <w:rsid w:val="004204A1"/>
    <w:rsid w:val="00815F9C"/>
    <w:rsid w:val="00CF23B4"/>
    <w:rsid w:val="00DA4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87B4"/>
  <w15:chartTrackingRefBased/>
  <w15:docId w15:val="{DCF50469-BA1A-471C-8F22-3425BF3A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5C87"/>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815F9C"/>
    <w:pPr>
      <w:ind w:firstLineChars="200" w:firstLine="420"/>
    </w:pPr>
    <w:rPr>
      <w:rFonts w:ascii="Times New Roman" w:eastAsia="宋体" w:hAnsi="Times New Roman" w:cs="Times New Roman"/>
      <w:szCs w:val="24"/>
    </w:rPr>
  </w:style>
  <w:style w:type="table" w:styleId="a4">
    <w:name w:val="Table Grid"/>
    <w:basedOn w:val="a1"/>
    <w:uiPriority w:val="39"/>
    <w:rsid w:val="00815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E1832-2B43-477A-9BE2-32A70D19F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539</Words>
  <Characters>3077</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2023-01-06T04:59:00Z</dcterms:created>
  <dcterms:modified xsi:type="dcterms:W3CDTF">2023-01-06T04:59:00Z</dcterms:modified>
</cp:coreProperties>
</file>