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09" w:rsidRDefault="00C97A09" w:rsidP="00C97A09">
      <w:pPr>
        <w:spacing w:line="276" w:lineRule="auto"/>
        <w:ind w:firstLineChars="200" w:firstLine="480"/>
        <w:rPr>
          <w:b/>
          <w:sz w:val="24"/>
        </w:rPr>
      </w:pPr>
      <w:bookmarkStart w:id="0" w:name="_GoBack"/>
      <w:r w:rsidRPr="00113112">
        <w:rPr>
          <w:rFonts w:hint="eastAsia"/>
          <w:b/>
          <w:sz w:val="24"/>
        </w:rPr>
        <w:t>2</w:t>
      </w:r>
      <w:r w:rsidRPr="00113112">
        <w:rPr>
          <w:b/>
          <w:sz w:val="24"/>
        </w:rPr>
        <w:t>019级能源与环保工程博士</w:t>
      </w:r>
      <w:r w:rsidRPr="00113112">
        <w:rPr>
          <w:rFonts w:hint="eastAsia"/>
          <w:b/>
          <w:sz w:val="24"/>
        </w:rPr>
        <w:t>（</w:t>
      </w:r>
      <w:r w:rsidRPr="00113112">
        <w:rPr>
          <w:b/>
          <w:sz w:val="24"/>
        </w:rPr>
        <w:t>建筑规划方向）授予学位</w:t>
      </w:r>
      <w:r>
        <w:rPr>
          <w:rFonts w:hint="eastAsia"/>
          <w:b/>
          <w:sz w:val="24"/>
        </w:rPr>
        <w:t>出口</w:t>
      </w:r>
      <w:r w:rsidRPr="00113112">
        <w:rPr>
          <w:b/>
          <w:sz w:val="24"/>
        </w:rPr>
        <w:t>标准</w:t>
      </w:r>
    </w:p>
    <w:bookmarkEnd w:id="0"/>
    <w:p w:rsidR="00C97A09" w:rsidRDefault="00C97A09" w:rsidP="00C97A09">
      <w:pPr>
        <w:spacing w:line="276" w:lineRule="auto"/>
        <w:rPr>
          <w:b/>
          <w:sz w:val="24"/>
        </w:rPr>
      </w:pPr>
    </w:p>
    <w:p w:rsidR="00C97A09" w:rsidRPr="00847185" w:rsidRDefault="00C97A09" w:rsidP="00C97A09">
      <w:pPr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t>以下选项</w:t>
      </w:r>
      <w:r w:rsidRPr="00847185">
        <w:rPr>
          <w:b/>
          <w:sz w:val="24"/>
        </w:rPr>
        <w:t>二选</w:t>
      </w:r>
      <w:proofErr w:type="gramStart"/>
      <w:r w:rsidRPr="00847185">
        <w:rPr>
          <w:b/>
          <w:sz w:val="24"/>
        </w:rPr>
        <w:t>一</w:t>
      </w:r>
      <w:proofErr w:type="gramEnd"/>
      <w:r w:rsidRPr="00847185">
        <w:rPr>
          <w:rFonts w:hint="eastAsia"/>
          <w:b/>
          <w:sz w:val="24"/>
        </w:rPr>
        <w:t>：</w:t>
      </w:r>
    </w:p>
    <w:p w:rsidR="00C97A09" w:rsidRPr="00921307" w:rsidRDefault="00C97A09" w:rsidP="00C97A09">
      <w:pPr>
        <w:spacing w:line="276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/>
          <w:sz w:val="24"/>
        </w:rPr>
        <w:t xml:space="preserve">. </w:t>
      </w:r>
      <w:r>
        <w:rPr>
          <w:rFonts w:asciiTheme="minorEastAsia" w:hAnsiTheme="minorEastAsia"/>
          <w:b/>
          <w:sz w:val="24"/>
        </w:rPr>
        <w:t>发表论文</w:t>
      </w:r>
      <w:r>
        <w:rPr>
          <w:rFonts w:asciiTheme="minorEastAsia" w:hAnsiTheme="minorEastAsia" w:hint="eastAsia"/>
          <w:sz w:val="24"/>
        </w:rPr>
        <w:t>：</w:t>
      </w:r>
      <w:r w:rsidRPr="00847185">
        <w:rPr>
          <w:rFonts w:asciiTheme="minorEastAsia" w:hAnsiTheme="minorEastAsia" w:hint="eastAsia"/>
          <w:sz w:val="24"/>
        </w:rPr>
        <w:t>在科研领域取得创新性研究成果，以第一作者且浙江大学第一署名单位</w:t>
      </w:r>
      <w:r>
        <w:rPr>
          <w:rFonts w:asciiTheme="minorEastAsia" w:hAnsiTheme="minorEastAsia" w:hint="eastAsia"/>
          <w:sz w:val="24"/>
          <w:szCs w:val="24"/>
        </w:rPr>
        <w:t>，在以下期刊上发表或录用与学位论文有关的学术论文（</w:t>
      </w:r>
      <w:r w:rsidRPr="00847185">
        <w:rPr>
          <w:rFonts w:hint="eastAsia"/>
          <w:sz w:val="24"/>
          <w:szCs w:val="24"/>
        </w:rPr>
        <w:t>三选一</w:t>
      </w:r>
      <w:r>
        <w:rPr>
          <w:rFonts w:hint="eastAsia"/>
          <w:sz w:val="24"/>
          <w:szCs w:val="24"/>
        </w:rPr>
        <w:t>）</w:t>
      </w:r>
      <w:r w:rsidRPr="00921307">
        <w:rPr>
          <w:rFonts w:hint="eastAsia"/>
          <w:sz w:val="24"/>
          <w:szCs w:val="24"/>
        </w:rPr>
        <w:t>：</w:t>
      </w:r>
    </w:p>
    <w:p w:rsidR="00C97A09" w:rsidRPr="002836D3" w:rsidRDefault="00C97A09" w:rsidP="00C97A09">
      <w:pPr>
        <w:spacing w:line="276" w:lineRule="auto"/>
        <w:ind w:firstLineChars="100" w:firstLine="240"/>
        <w:rPr>
          <w:b/>
          <w:sz w:val="24"/>
        </w:rPr>
      </w:pPr>
      <w:r w:rsidRPr="002836D3">
        <w:rPr>
          <w:rFonts w:hint="eastAsia"/>
          <w:b/>
          <w:sz w:val="24"/>
        </w:rPr>
        <w:t>① 2篇SCI/SSCI；</w:t>
      </w:r>
    </w:p>
    <w:p w:rsidR="00C97A09" w:rsidRPr="002836D3" w:rsidRDefault="00C97A09" w:rsidP="00C97A09">
      <w:pPr>
        <w:ind w:firstLineChars="100" w:firstLine="240"/>
        <w:rPr>
          <w:b/>
          <w:sz w:val="24"/>
        </w:rPr>
      </w:pPr>
      <w:r w:rsidRPr="002836D3">
        <w:rPr>
          <w:rFonts w:hint="eastAsia"/>
          <w:b/>
          <w:sz w:val="24"/>
        </w:rPr>
        <w:t>② 1篇SCI，1篇EI或1篇一级；</w:t>
      </w:r>
    </w:p>
    <w:p w:rsidR="00C97A09" w:rsidRPr="002836D3" w:rsidRDefault="00C97A09" w:rsidP="00C97A09">
      <w:pPr>
        <w:spacing w:line="276" w:lineRule="auto"/>
        <w:ind w:firstLineChars="100" w:firstLine="240"/>
        <w:rPr>
          <w:rFonts w:asciiTheme="minorEastAsia" w:hAnsiTheme="minorEastAsia"/>
          <w:b/>
          <w:sz w:val="24"/>
        </w:rPr>
      </w:pPr>
      <w:r w:rsidRPr="002836D3">
        <w:rPr>
          <w:rFonts w:hint="eastAsia"/>
          <w:b/>
          <w:sz w:val="24"/>
        </w:rPr>
        <w:t>③</w:t>
      </w:r>
      <w:r>
        <w:rPr>
          <w:rFonts w:hint="eastAsia"/>
          <w:b/>
          <w:sz w:val="24"/>
        </w:rPr>
        <w:t xml:space="preserve"> </w:t>
      </w:r>
      <w:r w:rsidRPr="002836D3">
        <w:rPr>
          <w:rFonts w:hint="eastAsia"/>
          <w:b/>
          <w:sz w:val="24"/>
        </w:rPr>
        <w:t>1篇一级/EI及2篇核心</w:t>
      </w:r>
      <w:r w:rsidRPr="002836D3">
        <w:rPr>
          <w:rFonts w:asciiTheme="minorEastAsia" w:hAnsiTheme="minorEastAsia" w:hint="eastAsia"/>
          <w:b/>
          <w:sz w:val="24"/>
        </w:rPr>
        <w:t>。</w:t>
      </w:r>
    </w:p>
    <w:p w:rsidR="00C97A09" w:rsidRPr="00E8615E" w:rsidRDefault="00C97A09" w:rsidP="00C97A09">
      <w:pPr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847185">
        <w:rPr>
          <w:rFonts w:asciiTheme="minorEastAsia" w:hAnsiTheme="minorEastAsia"/>
        </w:rPr>
        <w:t>注</w:t>
      </w:r>
      <w:r w:rsidRPr="00847185">
        <w:rPr>
          <w:rFonts w:asciiTheme="minorEastAsia" w:hAnsiTheme="minorEastAsia" w:hint="eastAsia"/>
        </w:rPr>
        <w:t>：</w:t>
      </w:r>
      <w:r w:rsidRPr="00710773">
        <w:rPr>
          <w:rFonts w:asciiTheme="minorEastAsia" w:hAnsiTheme="minorEastAsia" w:hint="eastAsia"/>
          <w:b/>
          <w:szCs w:val="21"/>
        </w:rPr>
        <w:t>建筑学学科核心期刊包括：CSCD/CSSCI/XKPG期刊/增补期刊。</w:t>
      </w:r>
      <w:r w:rsidRPr="00710773">
        <w:rPr>
          <w:rFonts w:asciiTheme="minorEastAsia" w:hAnsiTheme="minorEastAsia" w:hint="eastAsia"/>
          <w:szCs w:val="21"/>
        </w:rPr>
        <w:t>XKPG期刊是指教育部学位与研究生教育发展中心发“建筑学、城乡规划学、风景</w:t>
      </w:r>
      <w:r>
        <w:rPr>
          <w:rFonts w:asciiTheme="minorEastAsia" w:hAnsiTheme="minorEastAsia" w:hint="eastAsia"/>
          <w:szCs w:val="21"/>
        </w:rPr>
        <w:t>园林学”学科评估补充期刊</w:t>
      </w:r>
      <w:r>
        <w:rPr>
          <w:rFonts w:asciiTheme="minorEastAsia" w:hAnsiTheme="minorEastAsia" w:hint="eastAsia"/>
          <w:szCs w:val="21"/>
        </w:rPr>
        <w:t>。</w:t>
      </w:r>
      <w:r w:rsidRPr="00113112">
        <w:rPr>
          <w:rFonts w:ascii="黑体" w:eastAsia="黑体" w:hAnsi="黑体" w:hint="eastAsia"/>
          <w:szCs w:val="21"/>
        </w:rPr>
        <w:t>学科评估补充</w:t>
      </w:r>
      <w:r w:rsidRPr="00113112">
        <w:rPr>
          <w:rFonts w:ascii="黑体" w:eastAsia="黑体" w:hAnsi="黑体"/>
          <w:szCs w:val="21"/>
        </w:rPr>
        <w:t>期刊</w:t>
      </w:r>
      <w:r w:rsidRPr="00113112">
        <w:rPr>
          <w:rFonts w:ascii="黑体" w:eastAsia="黑体" w:hAnsi="黑体" w:hint="eastAsia"/>
          <w:szCs w:val="21"/>
        </w:rPr>
        <w:t>（</w:t>
      </w:r>
      <w:r w:rsidRPr="00113112">
        <w:rPr>
          <w:rFonts w:ascii="黑体" w:eastAsia="黑体" w:hAnsi="黑体"/>
          <w:szCs w:val="21"/>
        </w:rPr>
        <w:t>不含一级）</w:t>
      </w:r>
      <w:r w:rsidRPr="00113112">
        <w:rPr>
          <w:rFonts w:ascii="黑体" w:eastAsia="黑体" w:hAnsi="黑体" w:hint="eastAsia"/>
          <w:szCs w:val="21"/>
        </w:rPr>
        <w:t>及</w:t>
      </w:r>
      <w:r w:rsidRPr="00113112">
        <w:rPr>
          <w:rFonts w:ascii="黑体" w:eastAsia="黑体" w:hAnsi="黑体"/>
          <w:szCs w:val="21"/>
        </w:rPr>
        <w:t>增补期刊目录</w:t>
      </w:r>
      <w:r>
        <w:rPr>
          <w:rFonts w:asciiTheme="minorEastAsia" w:hAnsiTheme="minorEastAsia" w:hint="eastAsia"/>
          <w:szCs w:val="21"/>
        </w:rPr>
        <w:t>详见附件表1</w:t>
      </w:r>
      <w:r>
        <w:rPr>
          <w:rFonts w:hint="eastAsia"/>
        </w:rPr>
        <w:t>。</w:t>
      </w:r>
    </w:p>
    <w:p w:rsidR="00C97A09" w:rsidRDefault="00C97A09" w:rsidP="00C97A09">
      <w:pPr>
        <w:pStyle w:val="a3"/>
        <w:widowControl/>
        <w:spacing w:line="276" w:lineRule="auto"/>
        <w:ind w:firstLineChars="0" w:firstLine="0"/>
        <w:jc w:val="left"/>
        <w:rPr>
          <w:rFonts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2. </w:t>
      </w:r>
      <w:r w:rsidRPr="002836D3">
        <w:rPr>
          <w:rFonts w:asciiTheme="minorEastAsia" w:hAnsiTheme="minorEastAsia" w:hint="eastAsia"/>
          <w:b/>
          <w:sz w:val="24"/>
        </w:rPr>
        <w:t>获奖</w:t>
      </w:r>
      <w:r>
        <w:rPr>
          <w:rFonts w:asciiTheme="minorEastAsia" w:hAnsiTheme="minorEastAsia" w:hint="eastAsia"/>
          <w:sz w:val="24"/>
        </w:rPr>
        <w:t>：</w:t>
      </w:r>
      <w:r w:rsidRPr="002836D3">
        <w:rPr>
          <w:rFonts w:asciiTheme="minorEastAsia" w:hAnsiTheme="minorEastAsia" w:hint="eastAsia"/>
          <w:sz w:val="24"/>
        </w:rPr>
        <w:t>作为主要完成者（且获奖单位中</w:t>
      </w:r>
      <w:r w:rsidRPr="002836D3">
        <w:rPr>
          <w:rFonts w:asciiTheme="minorEastAsia" w:hAnsiTheme="minorEastAsia" w:hint="eastAsia"/>
          <w:b/>
          <w:sz w:val="24"/>
        </w:rPr>
        <w:t>浙江大学署名为前二</w:t>
      </w:r>
      <w:r>
        <w:rPr>
          <w:rFonts w:asciiTheme="minorEastAsia" w:hAnsiTheme="minorEastAsia" w:hint="eastAsia"/>
          <w:b/>
          <w:sz w:val="24"/>
        </w:rPr>
        <w:t>，包括</w:t>
      </w:r>
      <w:r w:rsidRPr="008D6B4C">
        <w:rPr>
          <w:b/>
          <w:sz w:val="24"/>
        </w:rPr>
        <w:t>浙江大学建筑设计研究院有限公司</w:t>
      </w:r>
      <w:r>
        <w:rPr>
          <w:rFonts w:hint="eastAsia"/>
          <w:b/>
          <w:sz w:val="24"/>
        </w:rPr>
        <w:t>、</w:t>
      </w:r>
      <w:r w:rsidRPr="008D6B4C">
        <w:rPr>
          <w:b/>
          <w:sz w:val="24"/>
        </w:rPr>
        <w:t>浙江大学城乡规划</w:t>
      </w:r>
      <w:r w:rsidRPr="008D6B4C">
        <w:rPr>
          <w:rFonts w:hint="eastAsia"/>
          <w:b/>
          <w:sz w:val="24"/>
        </w:rPr>
        <w:t>设计</w:t>
      </w:r>
      <w:r w:rsidRPr="008D6B4C">
        <w:rPr>
          <w:b/>
          <w:sz w:val="24"/>
        </w:rPr>
        <w:t>研究院</w:t>
      </w:r>
      <w:r w:rsidRPr="002836D3">
        <w:rPr>
          <w:rFonts w:asciiTheme="minorEastAsia" w:hAnsiTheme="minorEastAsia" w:hint="eastAsia"/>
          <w:sz w:val="24"/>
        </w:rPr>
        <w:t>）获</w:t>
      </w:r>
      <w:r w:rsidRPr="002836D3">
        <w:rPr>
          <w:rFonts w:asciiTheme="minorEastAsia" w:hAnsiTheme="minorEastAsia" w:hint="eastAsia"/>
          <w:b/>
          <w:sz w:val="24"/>
        </w:rPr>
        <w:t>三大奖</w:t>
      </w:r>
      <w:r w:rsidRPr="002836D3">
        <w:rPr>
          <w:rFonts w:asciiTheme="minorEastAsia" w:hAnsiTheme="minorEastAsia" w:hint="eastAsia"/>
          <w:sz w:val="24"/>
        </w:rPr>
        <w:t>（科学技术进步奖、发明奖、自然科学奖）：国家级科技成果奖（前3位）、或省部级一等奖（前2位）、或省部级二等奖（第一获奖者）1项</w:t>
      </w:r>
      <w:r>
        <w:rPr>
          <w:rFonts w:asciiTheme="minorEastAsia" w:hAnsiTheme="minorEastAsia" w:hint="eastAsia"/>
          <w:sz w:val="24"/>
        </w:rPr>
        <w:t>；或设计成果获</w:t>
      </w:r>
      <w:r w:rsidRPr="008D6B4C">
        <w:rPr>
          <w:rFonts w:asciiTheme="minorEastAsia" w:hAnsiTheme="minorEastAsia" w:hint="eastAsia"/>
          <w:sz w:val="24"/>
        </w:rPr>
        <w:t>国家级奖（前</w:t>
      </w:r>
      <w:r>
        <w:rPr>
          <w:rFonts w:asciiTheme="minorEastAsia" w:hAnsiTheme="minorEastAsia"/>
          <w:sz w:val="24"/>
        </w:rPr>
        <w:t>5</w:t>
      </w:r>
      <w:r w:rsidRPr="008D6B4C">
        <w:rPr>
          <w:rFonts w:asciiTheme="minorEastAsia" w:hAnsiTheme="minorEastAsia" w:hint="eastAsia"/>
          <w:sz w:val="24"/>
        </w:rPr>
        <w:t>位）或省部一等奖（前</w:t>
      </w:r>
      <w:r>
        <w:rPr>
          <w:rFonts w:asciiTheme="minorEastAsia" w:hAnsiTheme="minorEastAsia"/>
          <w:sz w:val="24"/>
        </w:rPr>
        <w:t>3</w:t>
      </w:r>
      <w:r w:rsidRPr="008D6B4C">
        <w:rPr>
          <w:rFonts w:asciiTheme="minorEastAsia" w:hAnsiTheme="minorEastAsia" w:hint="eastAsia"/>
          <w:sz w:val="24"/>
        </w:rPr>
        <w:t>位）或省部二等奖（前</w:t>
      </w:r>
      <w:r>
        <w:rPr>
          <w:rFonts w:asciiTheme="minorEastAsia" w:hAnsiTheme="minorEastAsia"/>
          <w:sz w:val="24"/>
        </w:rPr>
        <w:t>2</w:t>
      </w:r>
      <w:r w:rsidRPr="008D6B4C">
        <w:rPr>
          <w:rFonts w:asciiTheme="minorEastAsia" w:hAnsiTheme="minorEastAsia" w:hint="eastAsia"/>
          <w:sz w:val="24"/>
        </w:rPr>
        <w:t>位）或省部三等奖（第一获奖人）1</w:t>
      </w:r>
      <w:r>
        <w:rPr>
          <w:rFonts w:asciiTheme="minorEastAsia" w:hAnsiTheme="minorEastAsia" w:hint="eastAsia"/>
          <w:sz w:val="24"/>
        </w:rPr>
        <w:t>项，奖项包括相同等级的优秀建筑、规划设计等设计奖</w:t>
      </w:r>
      <w:r w:rsidRPr="008D6B4C">
        <w:rPr>
          <w:rFonts w:asciiTheme="minorEastAsia" w:hAnsiTheme="minorEastAsia" w:hint="eastAsia"/>
          <w:sz w:val="24"/>
        </w:rPr>
        <w:t>（</w:t>
      </w:r>
      <w:proofErr w:type="gramStart"/>
      <w:r>
        <w:rPr>
          <w:rFonts w:asciiTheme="minorEastAsia" w:hAnsiTheme="minorEastAsia" w:hint="eastAsia"/>
          <w:sz w:val="24"/>
        </w:rPr>
        <w:t>由</w:t>
      </w:r>
      <w:r w:rsidRPr="008D6B4C">
        <w:rPr>
          <w:rFonts w:asciiTheme="minorEastAsia" w:hAnsiTheme="minorEastAsia" w:hint="eastAsia"/>
          <w:sz w:val="24"/>
        </w:rPr>
        <w:t>住建部</w:t>
      </w:r>
      <w:proofErr w:type="gramEnd"/>
      <w:r w:rsidRPr="008D6B4C">
        <w:rPr>
          <w:rFonts w:asciiTheme="minorEastAsia" w:hAnsiTheme="minorEastAsia" w:hint="eastAsia"/>
          <w:sz w:val="24"/>
        </w:rPr>
        <w:t>、中国建筑学会、中国</w:t>
      </w:r>
      <w:r>
        <w:rPr>
          <w:rFonts w:asciiTheme="minorEastAsia" w:hAnsiTheme="minorEastAsia" w:hint="eastAsia"/>
          <w:sz w:val="24"/>
        </w:rPr>
        <w:t>城市</w:t>
      </w:r>
      <w:r w:rsidRPr="008D6B4C">
        <w:rPr>
          <w:rFonts w:asciiTheme="minorEastAsia" w:hAnsiTheme="minorEastAsia" w:hint="eastAsia"/>
          <w:sz w:val="24"/>
        </w:rPr>
        <w:t>规划学会、</w:t>
      </w:r>
      <w:r>
        <w:rPr>
          <w:rFonts w:asciiTheme="minorEastAsia" w:hAnsiTheme="minorEastAsia" w:hint="eastAsia"/>
          <w:sz w:val="24"/>
        </w:rPr>
        <w:t>国际建协及各国建协等主办），</w:t>
      </w:r>
      <w:r w:rsidRPr="002836D3">
        <w:rPr>
          <w:rFonts w:asciiTheme="minorEastAsia" w:hAnsiTheme="minorEastAsia" w:hint="eastAsia"/>
          <w:b/>
          <w:sz w:val="24"/>
        </w:rPr>
        <w:t>且</w:t>
      </w:r>
      <w:r w:rsidRPr="008D6B4C">
        <w:rPr>
          <w:rFonts w:hint="eastAsia"/>
          <w:b/>
          <w:sz w:val="24"/>
        </w:rPr>
        <w:t>至少发表一篇</w:t>
      </w:r>
      <w:r>
        <w:rPr>
          <w:rFonts w:hint="eastAsia"/>
          <w:b/>
          <w:sz w:val="24"/>
        </w:rPr>
        <w:t>核心</w:t>
      </w:r>
      <w:r w:rsidRPr="008D6B4C">
        <w:rPr>
          <w:rFonts w:hint="eastAsia"/>
          <w:b/>
          <w:sz w:val="24"/>
        </w:rPr>
        <w:t>或更高级别的期刊论文（一级</w:t>
      </w:r>
      <w:r>
        <w:rPr>
          <w:rFonts w:hint="eastAsia"/>
          <w:b/>
          <w:sz w:val="24"/>
        </w:rPr>
        <w:t>/</w:t>
      </w:r>
      <w:r w:rsidRPr="008D6B4C">
        <w:rPr>
          <w:rFonts w:hint="eastAsia"/>
          <w:b/>
          <w:sz w:val="24"/>
        </w:rPr>
        <w:t>EI</w:t>
      </w:r>
      <w:r>
        <w:rPr>
          <w:rFonts w:hint="eastAsia"/>
          <w:b/>
          <w:sz w:val="24"/>
        </w:rPr>
        <w:t>/</w:t>
      </w:r>
      <w:r w:rsidRPr="008D6B4C">
        <w:rPr>
          <w:rFonts w:hint="eastAsia"/>
          <w:b/>
          <w:sz w:val="24"/>
        </w:rPr>
        <w:t>SCI）</w:t>
      </w:r>
      <w:r w:rsidRPr="008D6B4C">
        <w:rPr>
          <w:rFonts w:hint="eastAsia"/>
          <w:sz w:val="24"/>
        </w:rPr>
        <w:t>。</w:t>
      </w:r>
    </w:p>
    <w:p w:rsidR="00C97A09" w:rsidRDefault="00C97A09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:rsidR="00C97A09" w:rsidRPr="00113112" w:rsidRDefault="00C97A09" w:rsidP="00C97A09">
      <w:pPr>
        <w:widowControl/>
        <w:spacing w:line="276" w:lineRule="auto"/>
        <w:jc w:val="left"/>
        <w:rPr>
          <w:rFonts w:ascii="黑体" w:eastAsia="黑体" w:hAnsi="黑体"/>
          <w:b/>
          <w:szCs w:val="21"/>
        </w:rPr>
      </w:pPr>
      <w:r w:rsidRPr="00113112">
        <w:rPr>
          <w:rFonts w:ascii="黑体" w:eastAsia="黑体" w:hAnsi="黑体" w:hint="eastAsia"/>
          <w:b/>
          <w:szCs w:val="21"/>
        </w:rPr>
        <w:lastRenderedPageBreak/>
        <w:t>表1：</w:t>
      </w:r>
      <w:r w:rsidRPr="00113112">
        <w:rPr>
          <w:rFonts w:ascii="黑体" w:eastAsia="黑体" w:hAnsi="黑体" w:hint="eastAsia"/>
          <w:szCs w:val="21"/>
        </w:rPr>
        <w:t>学科评估补充</w:t>
      </w:r>
      <w:r w:rsidRPr="00113112">
        <w:rPr>
          <w:rFonts w:ascii="黑体" w:eastAsia="黑体" w:hAnsi="黑体"/>
          <w:szCs w:val="21"/>
        </w:rPr>
        <w:t>期刊</w:t>
      </w:r>
      <w:r w:rsidRPr="00113112">
        <w:rPr>
          <w:rFonts w:ascii="黑体" w:eastAsia="黑体" w:hAnsi="黑体" w:hint="eastAsia"/>
          <w:szCs w:val="21"/>
        </w:rPr>
        <w:t>（</w:t>
      </w:r>
      <w:r w:rsidRPr="00113112">
        <w:rPr>
          <w:rFonts w:ascii="黑体" w:eastAsia="黑体" w:hAnsi="黑体"/>
          <w:szCs w:val="21"/>
        </w:rPr>
        <w:t>不含一级）</w:t>
      </w:r>
      <w:r w:rsidRPr="00113112">
        <w:rPr>
          <w:rFonts w:ascii="黑体" w:eastAsia="黑体" w:hAnsi="黑体" w:hint="eastAsia"/>
          <w:szCs w:val="21"/>
        </w:rPr>
        <w:t>及</w:t>
      </w:r>
      <w:r w:rsidRPr="00113112">
        <w:rPr>
          <w:rFonts w:ascii="黑体" w:eastAsia="黑体" w:hAnsi="黑体"/>
          <w:szCs w:val="21"/>
        </w:rPr>
        <w:t>增补期刊目录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843"/>
        <w:gridCol w:w="1125"/>
        <w:gridCol w:w="3685"/>
        <w:gridCol w:w="1568"/>
      </w:tblGrid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AA36F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A09" w:rsidRPr="00847185" w:rsidRDefault="00C97A09" w:rsidP="00AA36F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刊名</w:t>
            </w:r>
          </w:p>
        </w:tc>
        <w:tc>
          <w:tcPr>
            <w:tcW w:w="1125" w:type="dxa"/>
            <w:vAlign w:val="center"/>
          </w:tcPr>
          <w:p w:rsidR="00C97A09" w:rsidRPr="00847185" w:rsidRDefault="00C97A09" w:rsidP="00AA36F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 w:hint="eastAsia"/>
                <w:kern w:val="0"/>
                <w:szCs w:val="21"/>
              </w:rPr>
              <w:t>刊号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主办单位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建筑师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1001-6740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中国建筑工业出版社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学科评估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世界建筑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1002-4832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清华大学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时代建筑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1005-684X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同济大学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新建筑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1000-3959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华中科技大学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建筑创作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1004-8537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北京市建筑设计研究院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规划师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1006-0022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中国城市规划协会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国际城市规划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1673-9493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7185">
              <w:rPr>
                <w:rFonts w:asciiTheme="minorEastAsia" w:hAnsiTheme="minorEastAsia" w:cs="宋体"/>
                <w:kern w:val="0"/>
                <w:szCs w:val="21"/>
              </w:rPr>
              <w:t>中国城市规划设计研究院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现代城市研究</w:t>
            </w:r>
          </w:p>
        </w:tc>
        <w:tc>
          <w:tcPr>
            <w:tcW w:w="1125" w:type="dxa"/>
          </w:tcPr>
          <w:p w:rsidR="00C97A09" w:rsidRPr="00847185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009-6000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南京城市科学研究会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中国园林</w:t>
            </w:r>
          </w:p>
        </w:tc>
        <w:tc>
          <w:tcPr>
            <w:tcW w:w="112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000-6664</w:t>
            </w:r>
          </w:p>
        </w:tc>
        <w:tc>
          <w:tcPr>
            <w:tcW w:w="368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中国风景园林学会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古建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园林技术</w:t>
            </w:r>
          </w:p>
        </w:tc>
        <w:tc>
          <w:tcPr>
            <w:tcW w:w="112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385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1000-7237</w:t>
            </w:r>
          </w:p>
        </w:tc>
        <w:tc>
          <w:tcPr>
            <w:tcW w:w="368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北京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古代建筑工程公司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风景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园林</w:t>
            </w:r>
          </w:p>
        </w:tc>
        <w:tc>
          <w:tcPr>
            <w:tcW w:w="112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385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1673-1530</w:t>
            </w:r>
          </w:p>
        </w:tc>
        <w:tc>
          <w:tcPr>
            <w:tcW w:w="368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风景园林学会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中国城市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林业</w:t>
            </w:r>
          </w:p>
        </w:tc>
        <w:tc>
          <w:tcPr>
            <w:tcW w:w="1125" w:type="dxa"/>
            <w:vAlign w:val="center"/>
          </w:tcPr>
          <w:p w:rsidR="00C97A09" w:rsidRPr="00183856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1672-4925</w:t>
            </w:r>
          </w:p>
        </w:tc>
        <w:tc>
          <w:tcPr>
            <w:tcW w:w="368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林业科学研究院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室内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设计与装修</w:t>
            </w:r>
          </w:p>
        </w:tc>
        <w:tc>
          <w:tcPr>
            <w:tcW w:w="112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385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1005-7374</w:t>
            </w:r>
          </w:p>
        </w:tc>
        <w:tc>
          <w:tcPr>
            <w:tcW w:w="368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南京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林业大学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r w:rsidRPr="00722128">
              <w:rPr>
                <w:rFonts w:asciiTheme="minorEastAsia" w:hAnsiTheme="minorEastAsia" w:cs="宋体"/>
                <w:kern w:val="0"/>
                <w:szCs w:val="21"/>
              </w:rPr>
              <w:t>学科评估期刊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建筑科学</w:t>
            </w:r>
          </w:p>
        </w:tc>
        <w:tc>
          <w:tcPr>
            <w:tcW w:w="1125" w:type="dxa"/>
          </w:tcPr>
          <w:p w:rsidR="00C97A09" w:rsidRPr="00164174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164174"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1002-8528</w:t>
            </w:r>
          </w:p>
        </w:tc>
        <w:tc>
          <w:tcPr>
            <w:tcW w:w="3685" w:type="dxa"/>
            <w:vAlign w:val="center"/>
          </w:tcPr>
          <w:p w:rsidR="00C97A09" w:rsidRPr="00847185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中国建筑科学研究院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Pr="00847185" w:rsidRDefault="00C97A09" w:rsidP="00AA36F3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CSCD扩展版</w:t>
            </w:r>
          </w:p>
        </w:tc>
      </w:tr>
      <w:tr w:rsidR="00C97A09" w:rsidRPr="00847185" w:rsidTr="00AA36F3">
        <w:trPr>
          <w:jc w:val="center"/>
        </w:trPr>
        <w:tc>
          <w:tcPr>
            <w:tcW w:w="279" w:type="dxa"/>
          </w:tcPr>
          <w:p w:rsidR="00C97A09" w:rsidRPr="00847185" w:rsidRDefault="00C97A09" w:rsidP="00C97A0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应用声学</w:t>
            </w:r>
          </w:p>
        </w:tc>
        <w:tc>
          <w:tcPr>
            <w:tcW w:w="1125" w:type="dxa"/>
          </w:tcPr>
          <w:p w:rsidR="00C97A09" w:rsidRPr="00164174" w:rsidRDefault="00C97A09" w:rsidP="00AA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164174"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1000-310X</w:t>
            </w:r>
          </w:p>
        </w:tc>
        <w:tc>
          <w:tcPr>
            <w:tcW w:w="3685" w:type="dxa"/>
            <w:vAlign w:val="center"/>
          </w:tcPr>
          <w:p w:rsidR="00C97A09" w:rsidRDefault="00C97A09" w:rsidP="00AA36F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中国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科学院声学研究所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中国声学学会</w:t>
            </w: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09" w:rsidRDefault="00C97A09" w:rsidP="00AA36F3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CSCD扩展版</w:t>
            </w:r>
          </w:p>
        </w:tc>
      </w:tr>
    </w:tbl>
    <w:p w:rsidR="00ED1B3E" w:rsidRDefault="00ED1B3E"/>
    <w:sectPr w:rsidR="00ED1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A5A"/>
    <w:multiLevelType w:val="hybridMultilevel"/>
    <w:tmpl w:val="95BE4282"/>
    <w:lvl w:ilvl="0" w:tplc="7338C02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09"/>
    <w:rsid w:val="00C97A09"/>
    <w:rsid w:val="00E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2C41"/>
  <w15:chartTrackingRefBased/>
  <w15:docId w15:val="{F3151D3C-DFB4-4928-AE0F-121A60F0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ZJUWZ3050</dc:creator>
  <cp:keywords/>
  <dc:description/>
  <cp:lastModifiedBy>ZJUWZ3050</cp:lastModifiedBy>
  <cp:revision>1</cp:revision>
  <dcterms:created xsi:type="dcterms:W3CDTF">2020-06-09T12:39:00Z</dcterms:created>
  <dcterms:modified xsi:type="dcterms:W3CDTF">2020-06-09T12:43:00Z</dcterms:modified>
</cp:coreProperties>
</file>